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34266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C83C87" w:rsidP="008262A3">
            <w:r>
              <w:t xml:space="preserve">October 13, </w:t>
            </w:r>
            <w:r w:rsidR="00EE2A6C">
              <w:t>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C83C87">
            <w:pPr>
              <w:rPr>
                <w:lang w:val="en-US"/>
              </w:rPr>
            </w:pPr>
            <w:r>
              <w:t>Le</w:t>
            </w:r>
            <w:r w:rsidR="00C83C87">
              <w:t xml:space="preserve"> 13 </w:t>
            </w:r>
            <w:proofErr w:type="spellStart"/>
            <w:r w:rsidR="00C83C87">
              <w:t>octobre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30CCF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Abella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C83C87">
              <w:rPr>
                <w:lang w:val="fr-CA"/>
              </w:rPr>
              <w:t>Les juges Binnie, Abella et Rothstein</w:t>
            </w:r>
          </w:p>
        </w:tc>
      </w:tr>
      <w:tr w:rsidR="00C2612E" w:rsidRPr="00B30CCF" w:rsidTr="00F47372">
        <w:tc>
          <w:tcPr>
            <w:tcW w:w="2269" w:type="pct"/>
          </w:tcPr>
          <w:p w:rsidR="00C2612E" w:rsidRPr="00C83C87" w:rsidRDefault="00C2612E" w:rsidP="008262A3">
            <w:pPr>
              <w:rPr>
                <w:lang w:val="fr-CA"/>
              </w:rPr>
            </w:pPr>
          </w:p>
          <w:p w:rsidR="00C2612E" w:rsidRPr="00C83C8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C83C8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EC42BC" w:rsidRDefault="001C0CED">
            <w:pPr>
              <w:pStyle w:val="SCCLsocPrefix"/>
            </w:pPr>
            <w:r>
              <w:t>BETWEEN:</w:t>
            </w:r>
            <w:r>
              <w:br/>
            </w:r>
          </w:p>
          <w:p w:rsidR="00EC42BC" w:rsidRDefault="001C0CED">
            <w:pPr>
              <w:pStyle w:val="SCCLsocParty"/>
            </w:pPr>
            <w:r>
              <w:t>Carreras Rothmans Limited</w:t>
            </w:r>
            <w:r>
              <w:br/>
            </w:r>
          </w:p>
          <w:p w:rsidR="00EC42BC" w:rsidRDefault="001C0CED">
            <w:pPr>
              <w:pStyle w:val="SCCLsocPartyRole"/>
            </w:pPr>
            <w:r>
              <w:t>Applicant</w:t>
            </w:r>
            <w:r>
              <w:br/>
            </w:r>
          </w:p>
          <w:p w:rsidR="00EC42BC" w:rsidRDefault="001C0CED">
            <w:pPr>
              <w:pStyle w:val="SCCLsocVersus"/>
            </w:pPr>
            <w:r>
              <w:t>- and -</w:t>
            </w:r>
            <w:r>
              <w:br/>
            </w:r>
          </w:p>
          <w:p w:rsidR="00EC42BC" w:rsidRDefault="001C0CED">
            <w:pPr>
              <w:pStyle w:val="SCCLsocParty"/>
            </w:pPr>
            <w:r>
              <w:t>Her Majesty the Queen in Right of the Province of New Brunswick</w:t>
            </w:r>
            <w:r>
              <w:br/>
            </w:r>
          </w:p>
          <w:p w:rsidR="00EC42BC" w:rsidRDefault="001C0CE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EC42BC" w:rsidRPr="00C83C87" w:rsidRDefault="001C0CED">
            <w:pPr>
              <w:pStyle w:val="SCCLsocPrefix"/>
              <w:rPr>
                <w:lang w:val="fr-CA"/>
              </w:rPr>
            </w:pPr>
            <w:r w:rsidRPr="00C83C87">
              <w:rPr>
                <w:lang w:val="fr-CA"/>
              </w:rPr>
              <w:t>ENTRE :</w:t>
            </w:r>
            <w:r w:rsidRPr="00C83C87">
              <w:rPr>
                <w:lang w:val="fr-CA"/>
              </w:rPr>
              <w:br/>
            </w:r>
          </w:p>
          <w:p w:rsidR="00EC42BC" w:rsidRPr="00C83C87" w:rsidRDefault="001C0CED">
            <w:pPr>
              <w:pStyle w:val="SCCLsocParty"/>
              <w:rPr>
                <w:lang w:val="fr-CA"/>
              </w:rPr>
            </w:pPr>
            <w:r w:rsidRPr="00C83C87">
              <w:rPr>
                <w:lang w:val="fr-CA"/>
              </w:rPr>
              <w:t xml:space="preserve">Carreras </w:t>
            </w:r>
            <w:proofErr w:type="spellStart"/>
            <w:r w:rsidRPr="00C83C87">
              <w:rPr>
                <w:lang w:val="fr-CA"/>
              </w:rPr>
              <w:t>Rothmans</w:t>
            </w:r>
            <w:proofErr w:type="spellEnd"/>
            <w:r w:rsidRPr="00C83C87">
              <w:rPr>
                <w:lang w:val="fr-CA"/>
              </w:rPr>
              <w:t xml:space="preserve"> Limited</w:t>
            </w:r>
            <w:r w:rsidRPr="00C83C87">
              <w:rPr>
                <w:lang w:val="fr-CA"/>
              </w:rPr>
              <w:br/>
            </w:r>
          </w:p>
          <w:p w:rsidR="00EC42BC" w:rsidRPr="00C83C87" w:rsidRDefault="001C0CED">
            <w:pPr>
              <w:pStyle w:val="SCCLsocPartyRole"/>
              <w:rPr>
                <w:lang w:val="fr-CA"/>
              </w:rPr>
            </w:pPr>
            <w:r w:rsidRPr="00C83C87">
              <w:rPr>
                <w:lang w:val="fr-CA"/>
              </w:rPr>
              <w:t>Demanderesse</w:t>
            </w:r>
            <w:r w:rsidRPr="00C83C87">
              <w:rPr>
                <w:lang w:val="fr-CA"/>
              </w:rPr>
              <w:br/>
            </w:r>
          </w:p>
          <w:p w:rsidR="00EC42BC" w:rsidRPr="00C83C87" w:rsidRDefault="001C0CED">
            <w:pPr>
              <w:pStyle w:val="SCCLsocVersus"/>
              <w:rPr>
                <w:lang w:val="fr-CA"/>
              </w:rPr>
            </w:pPr>
            <w:r w:rsidRPr="00C83C87">
              <w:rPr>
                <w:lang w:val="fr-CA"/>
              </w:rPr>
              <w:t>- et -</w:t>
            </w:r>
            <w:r w:rsidRPr="00C83C87">
              <w:rPr>
                <w:lang w:val="fr-CA"/>
              </w:rPr>
              <w:br/>
            </w:r>
          </w:p>
          <w:p w:rsidR="00EC42BC" w:rsidRPr="00C83C87" w:rsidRDefault="001C0CED">
            <w:pPr>
              <w:pStyle w:val="SCCLsocParty"/>
              <w:rPr>
                <w:lang w:val="fr-CA"/>
              </w:rPr>
            </w:pPr>
            <w:r w:rsidRPr="00C83C87">
              <w:rPr>
                <w:lang w:val="fr-CA"/>
              </w:rPr>
              <w:t>Sa Majesté la Reine du chef de la province du Nouveau-Brunswick</w:t>
            </w:r>
            <w:r w:rsidRPr="00C83C87">
              <w:rPr>
                <w:lang w:val="fr-CA"/>
              </w:rPr>
              <w:br/>
            </w:r>
          </w:p>
          <w:p w:rsidR="00EC42BC" w:rsidRDefault="001C0CED" w:rsidP="00C83C87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30CCF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1E7A2C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New Brunswick</w:t>
            </w:r>
            <w:r w:rsidRPr="006E7BAE">
              <w:t xml:space="preserve">, Number </w:t>
            </w:r>
            <w:r>
              <w:t>34-11-CA</w:t>
            </w:r>
            <w:r w:rsidRPr="006E7BAE">
              <w:t xml:space="preserve">, dated </w:t>
            </w:r>
            <w:r>
              <w:t>April 11, 2011</w:t>
            </w:r>
            <w:r w:rsidR="001E7A2C">
              <w:t>,</w:t>
            </w:r>
            <w:r w:rsidRPr="006E7BAE">
              <w:t xml:space="preserve"> is </w:t>
            </w:r>
            <w:r w:rsidR="00C83C87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1E7A2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83C87">
              <w:rPr>
                <w:lang w:val="fr-CA"/>
              </w:rPr>
              <w:t>Cour d’appel du Nouveau-Brunswick</w:t>
            </w:r>
            <w:r w:rsidRPr="006E7BAE">
              <w:rPr>
                <w:lang w:val="fr-CA"/>
              </w:rPr>
              <w:t xml:space="preserve">, numéro </w:t>
            </w:r>
            <w:r w:rsidRPr="00C83C87">
              <w:rPr>
                <w:lang w:val="fr-CA"/>
              </w:rPr>
              <w:t>34-11-CA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83C87">
              <w:rPr>
                <w:lang w:val="fr-CA"/>
              </w:rPr>
              <w:t>11 avril 2011</w:t>
            </w:r>
            <w:r w:rsidRPr="006E7BAE">
              <w:rPr>
                <w:lang w:val="fr-CA"/>
              </w:rPr>
              <w:t>, est</w:t>
            </w:r>
            <w:r w:rsidR="00C83C87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C83C87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C83C87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D573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D5732" w:rsidRPr="00417FB7">
      <w:rPr>
        <w:szCs w:val="24"/>
      </w:rPr>
      <w:fldChar w:fldCharType="separate"/>
    </w:r>
    <w:r w:rsidR="00C83C87">
      <w:rPr>
        <w:noProof/>
        <w:szCs w:val="24"/>
      </w:rPr>
      <w:t>4</w:t>
    </w:r>
    <w:r w:rsidR="005D573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34266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C0CED"/>
    <w:rsid w:val="001D0116"/>
    <w:rsid w:val="001D4323"/>
    <w:rsid w:val="001E7A2C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5D5732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30CCF"/>
    <w:rsid w:val="00B408F8"/>
    <w:rsid w:val="00B5078E"/>
    <w:rsid w:val="00B60EDC"/>
    <w:rsid w:val="00BD4E4C"/>
    <w:rsid w:val="00BF7644"/>
    <w:rsid w:val="00C1285B"/>
    <w:rsid w:val="00C2612E"/>
    <w:rsid w:val="00C83C87"/>
    <w:rsid w:val="00CE249F"/>
    <w:rsid w:val="00CF17D0"/>
    <w:rsid w:val="00D42339"/>
    <w:rsid w:val="00D61AC2"/>
    <w:rsid w:val="00D83B8C"/>
    <w:rsid w:val="00E12A51"/>
    <w:rsid w:val="00E777AD"/>
    <w:rsid w:val="00EA4B61"/>
    <w:rsid w:val="00EC42BC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78B83-A7AB-411E-8DA1-A43ED7294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dcterms:created xsi:type="dcterms:W3CDTF">2011-09-22T17:54:00Z</dcterms:created>
  <dcterms:modified xsi:type="dcterms:W3CDTF">2011-10-17T14:11:00Z</dcterms:modified>
</cp:coreProperties>
</file>