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2686D" w:rsidP="00C2686D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2686D">
            <w:pPr>
              <w:rPr>
                <w:lang w:val="en-US"/>
              </w:rPr>
            </w:pPr>
            <w:r>
              <w:t xml:space="preserve">Le </w:t>
            </w:r>
            <w:r w:rsidR="00C2686D">
              <w:t>1</w:t>
            </w:r>
            <w:r>
              <w:t xml:space="preserve">2 </w:t>
            </w:r>
            <w:proofErr w:type="spellStart"/>
            <w:r w:rsidR="00C2686D">
              <w:t>janvier</w:t>
            </w:r>
            <w:proofErr w:type="spellEnd"/>
            <w:r>
              <w:t xml:space="preserve"> 201</w:t>
            </w:r>
            <w:r w:rsidR="00C2686D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07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686D">
              <w:rPr>
                <w:lang w:val="fr-CA"/>
              </w:rPr>
              <w:t>Les juges LeBel, Abella et Cromwell</w:t>
            </w:r>
          </w:p>
        </w:tc>
      </w:tr>
      <w:tr w:rsidR="00C2612E" w:rsidRPr="003807B2" w:rsidTr="00F47372">
        <w:tc>
          <w:tcPr>
            <w:tcW w:w="2269" w:type="pct"/>
          </w:tcPr>
          <w:p w:rsidR="00C2612E" w:rsidRPr="00C2686D" w:rsidRDefault="00C2612E" w:rsidP="008262A3">
            <w:pPr>
              <w:rPr>
                <w:lang w:val="fr-CA"/>
              </w:rPr>
            </w:pPr>
          </w:p>
          <w:p w:rsidR="00C2612E" w:rsidRPr="00C268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268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807B2" w:rsidTr="00F47372">
        <w:tc>
          <w:tcPr>
            <w:tcW w:w="2269" w:type="pct"/>
            <w:vAlign w:val="center"/>
          </w:tcPr>
          <w:p w:rsidR="005C2D58" w:rsidRDefault="006B23E8">
            <w:pPr>
              <w:pStyle w:val="SCCLsocPrefix"/>
            </w:pPr>
            <w:r>
              <w:t>BETWEEN:</w:t>
            </w:r>
            <w:r>
              <w:br/>
            </w:r>
          </w:p>
          <w:p w:rsidR="005C2D58" w:rsidRDefault="006B23E8">
            <w:pPr>
              <w:pStyle w:val="SCCLsocParty"/>
            </w:pPr>
            <w:r>
              <w:t>Darcy Kim</w:t>
            </w:r>
            <w:r>
              <w:br/>
            </w:r>
          </w:p>
          <w:p w:rsidR="005C2D58" w:rsidRDefault="006B23E8">
            <w:pPr>
              <w:pStyle w:val="SCCLsocPartyRole"/>
            </w:pPr>
            <w:r>
              <w:t>Applicant</w:t>
            </w:r>
            <w:r>
              <w:br/>
            </w:r>
          </w:p>
          <w:p w:rsidR="005C2D58" w:rsidRDefault="006B23E8">
            <w:pPr>
              <w:pStyle w:val="SCCLsocVersus"/>
            </w:pPr>
            <w:r>
              <w:t>- and -</w:t>
            </w:r>
            <w:r>
              <w:br/>
            </w:r>
          </w:p>
          <w:p w:rsidR="005C2D58" w:rsidRDefault="006B23E8">
            <w:pPr>
              <w:pStyle w:val="SCCLsocParty"/>
            </w:pPr>
            <w:r>
              <w:t>Her Majesty the Queen</w:t>
            </w:r>
            <w:r>
              <w:br/>
            </w:r>
          </w:p>
          <w:p w:rsidR="005C2D58" w:rsidRDefault="006B23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2D58" w:rsidRPr="00C2686D" w:rsidRDefault="006B23E8">
            <w:pPr>
              <w:pStyle w:val="SCCLsocPrefix"/>
              <w:rPr>
                <w:lang w:val="fr-CA"/>
              </w:rPr>
            </w:pPr>
            <w:r w:rsidRPr="00C2686D">
              <w:rPr>
                <w:lang w:val="fr-CA"/>
              </w:rPr>
              <w:t>ENTRE :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"/>
              <w:rPr>
                <w:lang w:val="fr-CA"/>
              </w:rPr>
            </w:pPr>
            <w:r w:rsidRPr="00C2686D">
              <w:rPr>
                <w:lang w:val="fr-CA"/>
              </w:rPr>
              <w:t>Darcy Kim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Role"/>
              <w:rPr>
                <w:lang w:val="fr-CA"/>
              </w:rPr>
            </w:pPr>
            <w:r w:rsidRPr="00C2686D">
              <w:rPr>
                <w:lang w:val="fr-CA"/>
              </w:rPr>
              <w:t>Demande</w:t>
            </w:r>
            <w:r w:rsidR="006B0E3A">
              <w:rPr>
                <w:lang w:val="fr-CA"/>
              </w:rPr>
              <w:t>ur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Versus"/>
              <w:rPr>
                <w:lang w:val="fr-CA"/>
              </w:rPr>
            </w:pPr>
            <w:r w:rsidRPr="00C2686D">
              <w:rPr>
                <w:lang w:val="fr-CA"/>
              </w:rPr>
              <w:t>- et -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"/>
              <w:rPr>
                <w:lang w:val="fr-CA"/>
              </w:rPr>
            </w:pPr>
            <w:r w:rsidRPr="00C2686D">
              <w:rPr>
                <w:lang w:val="fr-CA"/>
              </w:rPr>
              <w:t>Sa Majesté la Reine</w:t>
            </w:r>
            <w:r w:rsidRPr="00C2686D">
              <w:rPr>
                <w:lang w:val="fr-CA"/>
              </w:rPr>
              <w:br/>
            </w:r>
          </w:p>
          <w:p w:rsidR="005C2D58" w:rsidRPr="006B0E3A" w:rsidRDefault="006B23E8" w:rsidP="00C2686D">
            <w:pPr>
              <w:pStyle w:val="SCCLsocPartyRole"/>
              <w:rPr>
                <w:lang w:val="fr-CA"/>
              </w:rPr>
            </w:pPr>
            <w:r w:rsidRPr="006B0E3A">
              <w:rPr>
                <w:lang w:val="fr-CA"/>
              </w:rPr>
              <w:t>Intimée</w:t>
            </w:r>
          </w:p>
        </w:tc>
      </w:tr>
      <w:tr w:rsidR="00824412" w:rsidRPr="003807B2" w:rsidTr="00F47372">
        <w:tc>
          <w:tcPr>
            <w:tcW w:w="2269" w:type="pct"/>
            <w:vAlign w:val="center"/>
          </w:tcPr>
          <w:p w:rsidR="00824412" w:rsidRPr="006B0E3A" w:rsidRDefault="00824412" w:rsidP="00375294">
            <w:pPr>
              <w:rPr>
                <w:lang w:val="fr-CA"/>
              </w:rPr>
            </w:pPr>
          </w:p>
          <w:p w:rsidR="00824412" w:rsidRPr="006B0E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0E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0E3A" w:rsidRDefault="00824412" w:rsidP="00B408F8">
            <w:pPr>
              <w:rPr>
                <w:lang w:val="fr-CA"/>
              </w:rPr>
            </w:pPr>
          </w:p>
        </w:tc>
      </w:tr>
      <w:tr w:rsidR="00824412" w:rsidRPr="003807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68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1805-CR, 2011 SKCA 74</w:t>
            </w:r>
            <w:r w:rsidRPr="006E7BAE">
              <w:t xml:space="preserve">, dated </w:t>
            </w:r>
            <w:r>
              <w:t>June 21, 2011</w:t>
            </w:r>
            <w:r w:rsidR="00C2686D">
              <w:t>,</w:t>
            </w:r>
            <w:r w:rsidRPr="006E7BAE">
              <w:t xml:space="preserve"> is</w:t>
            </w:r>
            <w:r w:rsidR="00C2686D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68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686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2686D">
              <w:rPr>
                <w:lang w:val="fr-CA"/>
              </w:rPr>
              <w:t>1805-CR, 2011 SKCA 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686D">
              <w:rPr>
                <w:lang w:val="fr-CA"/>
              </w:rPr>
              <w:t>21 juin 2011</w:t>
            </w:r>
            <w:r w:rsidRPr="006E7BAE">
              <w:rPr>
                <w:lang w:val="fr-CA"/>
              </w:rPr>
              <w:t xml:space="preserve">, est </w:t>
            </w:r>
            <w:r w:rsidR="00C2686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2686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2686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79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79E0" w:rsidRPr="00417FB7">
      <w:rPr>
        <w:szCs w:val="24"/>
      </w:rPr>
      <w:fldChar w:fldCharType="separate"/>
    </w:r>
    <w:r w:rsidR="00C2686D">
      <w:rPr>
        <w:noProof/>
        <w:szCs w:val="24"/>
      </w:rPr>
      <w:t>4</w:t>
    </w:r>
    <w:r w:rsidR="007379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07B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2D58"/>
    <w:rsid w:val="00612913"/>
    <w:rsid w:val="00614908"/>
    <w:rsid w:val="00650109"/>
    <w:rsid w:val="006B0E3A"/>
    <w:rsid w:val="006B23E8"/>
    <w:rsid w:val="006E7BAE"/>
    <w:rsid w:val="00701109"/>
    <w:rsid w:val="007372EA"/>
    <w:rsid w:val="007379E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686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B7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1846-1C9E-4A6A-B071-9335BFB7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dcterms:created xsi:type="dcterms:W3CDTF">2011-12-15T20:49:00Z</dcterms:created>
  <dcterms:modified xsi:type="dcterms:W3CDTF">2012-01-16T15:57:00Z</dcterms:modified>
</cp:coreProperties>
</file>