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84DBC" w:rsidP="00D70ED0">
            <w:r>
              <w:t>July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84DBC">
            <w:pPr>
              <w:rPr>
                <w:lang w:val="en-US"/>
              </w:rPr>
            </w:pPr>
            <w:r>
              <w:t xml:space="preserve">Le </w:t>
            </w:r>
            <w:r w:rsidR="00D70ED0">
              <w:t>2</w:t>
            </w:r>
            <w:r w:rsidR="00984DBC">
              <w:t>6 juillet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966B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70ED0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E966B9" w:rsidTr="00F47372">
        <w:tc>
          <w:tcPr>
            <w:tcW w:w="2269" w:type="pct"/>
          </w:tcPr>
          <w:p w:rsidR="00C2612E" w:rsidRPr="00D70ED0" w:rsidRDefault="00C2612E" w:rsidP="008262A3">
            <w:pPr>
              <w:rPr>
                <w:lang w:val="fr-CA"/>
              </w:rPr>
            </w:pPr>
          </w:p>
          <w:p w:rsidR="00C2612E" w:rsidRPr="00D70ED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70ED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966B9" w:rsidTr="00F47372">
        <w:tc>
          <w:tcPr>
            <w:tcW w:w="2269" w:type="pct"/>
            <w:vAlign w:val="center"/>
          </w:tcPr>
          <w:p w:rsidR="00976ADA" w:rsidRDefault="00D70ED0">
            <w:pPr>
              <w:pStyle w:val="SCCLsocPrefix"/>
            </w:pPr>
            <w:r>
              <w:t>BETWEEN:</w:t>
            </w:r>
            <w:r>
              <w:br/>
            </w:r>
          </w:p>
          <w:p w:rsidR="00976ADA" w:rsidRDefault="00D70ED0">
            <w:pPr>
              <w:pStyle w:val="SCCLsocParty"/>
            </w:pPr>
            <w:r>
              <w:t>Edward Lac</w:t>
            </w:r>
            <w:r>
              <w:br/>
            </w:r>
          </w:p>
          <w:p w:rsidR="00976ADA" w:rsidRDefault="00D70ED0">
            <w:pPr>
              <w:pStyle w:val="SCCLsocPartyRole"/>
            </w:pPr>
            <w:r>
              <w:t>Applicant</w:t>
            </w:r>
            <w:r>
              <w:br/>
            </w:r>
          </w:p>
          <w:p w:rsidR="00976ADA" w:rsidRDefault="00D70ED0">
            <w:pPr>
              <w:pStyle w:val="SCCLsocVersus"/>
            </w:pPr>
            <w:r>
              <w:t>- and -</w:t>
            </w:r>
            <w:r>
              <w:br/>
            </w:r>
          </w:p>
          <w:p w:rsidR="00976ADA" w:rsidRDefault="00D70ED0">
            <w:pPr>
              <w:pStyle w:val="SCCLsocParty"/>
            </w:pPr>
            <w:r>
              <w:t>Her Majesty the Queen</w:t>
            </w:r>
            <w:r>
              <w:br/>
            </w:r>
          </w:p>
          <w:p w:rsidR="00976ADA" w:rsidRDefault="00D70ED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76ADA" w:rsidRPr="00506554" w:rsidRDefault="00D70ED0">
            <w:pPr>
              <w:pStyle w:val="SCCLsocPrefix"/>
              <w:rPr>
                <w:lang w:val="fr-CA"/>
              </w:rPr>
            </w:pPr>
            <w:r w:rsidRPr="00506554">
              <w:rPr>
                <w:lang w:val="fr-CA"/>
              </w:rPr>
              <w:t>ENTRE :</w:t>
            </w:r>
            <w:r w:rsidRPr="00506554">
              <w:rPr>
                <w:lang w:val="fr-CA"/>
              </w:rPr>
              <w:br/>
            </w:r>
          </w:p>
          <w:p w:rsidR="00976ADA" w:rsidRPr="00506554" w:rsidRDefault="00D70ED0">
            <w:pPr>
              <w:pStyle w:val="SCCLsocParty"/>
              <w:rPr>
                <w:lang w:val="fr-CA"/>
              </w:rPr>
            </w:pPr>
            <w:r w:rsidRPr="00506554">
              <w:rPr>
                <w:lang w:val="fr-CA"/>
              </w:rPr>
              <w:t>Edward Lac</w:t>
            </w:r>
            <w:r w:rsidRPr="00506554">
              <w:rPr>
                <w:lang w:val="fr-CA"/>
              </w:rPr>
              <w:br/>
            </w:r>
          </w:p>
          <w:p w:rsidR="00976ADA" w:rsidRPr="00506554" w:rsidRDefault="00D70ED0">
            <w:pPr>
              <w:pStyle w:val="SCCLsocPartyRole"/>
              <w:rPr>
                <w:lang w:val="fr-CA"/>
              </w:rPr>
            </w:pPr>
            <w:r w:rsidRPr="00506554">
              <w:rPr>
                <w:lang w:val="fr-CA"/>
              </w:rPr>
              <w:t>Demandeur</w:t>
            </w:r>
            <w:r w:rsidRPr="00506554">
              <w:rPr>
                <w:lang w:val="fr-CA"/>
              </w:rPr>
              <w:br/>
            </w:r>
          </w:p>
          <w:p w:rsidR="00976ADA" w:rsidRPr="00D70ED0" w:rsidRDefault="00D70ED0">
            <w:pPr>
              <w:pStyle w:val="SCCLsocVersus"/>
              <w:rPr>
                <w:lang w:val="fr-CA"/>
              </w:rPr>
            </w:pPr>
            <w:r w:rsidRPr="00D70ED0">
              <w:rPr>
                <w:lang w:val="fr-CA"/>
              </w:rPr>
              <w:t>- et -</w:t>
            </w:r>
            <w:r w:rsidRPr="00D70ED0">
              <w:rPr>
                <w:lang w:val="fr-CA"/>
              </w:rPr>
              <w:br/>
            </w:r>
          </w:p>
          <w:p w:rsidR="00976ADA" w:rsidRPr="00D70ED0" w:rsidRDefault="00D70ED0">
            <w:pPr>
              <w:pStyle w:val="SCCLsocParty"/>
              <w:rPr>
                <w:lang w:val="fr-CA"/>
              </w:rPr>
            </w:pPr>
            <w:r w:rsidRPr="00D70ED0">
              <w:rPr>
                <w:lang w:val="fr-CA"/>
              </w:rPr>
              <w:t>Sa Majesté la Reine</w:t>
            </w:r>
            <w:r w:rsidRPr="00D70ED0">
              <w:rPr>
                <w:lang w:val="fr-CA"/>
              </w:rPr>
              <w:br/>
            </w:r>
          </w:p>
          <w:p w:rsidR="00976ADA" w:rsidRPr="00506554" w:rsidRDefault="00D70ED0" w:rsidP="00D70ED0">
            <w:pPr>
              <w:pStyle w:val="SCCLsocPartyRole"/>
              <w:rPr>
                <w:lang w:val="fr-CA"/>
              </w:rPr>
            </w:pPr>
            <w:r w:rsidRPr="00506554">
              <w:rPr>
                <w:lang w:val="fr-CA"/>
              </w:rPr>
              <w:t>Intimée</w:t>
            </w:r>
          </w:p>
        </w:tc>
      </w:tr>
      <w:tr w:rsidR="00824412" w:rsidRPr="00E966B9" w:rsidTr="00F47372">
        <w:tc>
          <w:tcPr>
            <w:tcW w:w="2269" w:type="pct"/>
            <w:vAlign w:val="center"/>
          </w:tcPr>
          <w:p w:rsidR="00824412" w:rsidRPr="00506554" w:rsidRDefault="00824412" w:rsidP="00375294">
            <w:pPr>
              <w:rPr>
                <w:lang w:val="fr-CA"/>
              </w:rPr>
            </w:pPr>
          </w:p>
          <w:p w:rsidR="00824412" w:rsidRPr="0050655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0655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06554" w:rsidRDefault="00824412" w:rsidP="00B408F8">
            <w:pPr>
              <w:rPr>
                <w:lang w:val="fr-CA"/>
              </w:rPr>
            </w:pPr>
          </w:p>
        </w:tc>
      </w:tr>
      <w:tr w:rsidR="00824412" w:rsidRPr="00E966B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945D8" w:rsidP="00D70ED0">
            <w:pPr>
              <w:jc w:val="both"/>
            </w:pPr>
            <w:r>
              <w:t xml:space="preserve">The motion to adduce new evidence is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CA038576, 2011 BCCA 533</w:t>
            </w:r>
            <w:r w:rsidR="00824412" w:rsidRPr="006E7BAE">
              <w:t xml:space="preserve">, dated </w:t>
            </w:r>
            <w:r w:rsidR="00824412">
              <w:t>December 28, 2011</w:t>
            </w:r>
            <w:r w:rsidR="00D70ED0">
              <w:t>,</w:t>
            </w:r>
            <w:r w:rsidR="00824412" w:rsidRPr="006E7BAE">
              <w:t xml:space="preserve"> is </w:t>
            </w:r>
            <w:r w:rsidR="00D70ED0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945D8" w:rsidP="00D70ED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déposer de nouveaux éléments de preuve est rejetée.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70ED0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70ED0">
              <w:rPr>
                <w:lang w:val="fr-CA"/>
              </w:rPr>
              <w:t>CA038576, 2011 BCCA 533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70ED0">
              <w:rPr>
                <w:lang w:val="fr-CA"/>
              </w:rPr>
              <w:t>28 décembre 2011</w:t>
            </w:r>
            <w:r w:rsidR="00824412" w:rsidRPr="006E7BAE">
              <w:rPr>
                <w:lang w:val="fr-CA"/>
              </w:rPr>
              <w:t>, est</w:t>
            </w:r>
            <w:r w:rsidR="00D70ED0">
              <w:rPr>
                <w:lang w:val="fr-CA"/>
              </w:rPr>
              <w:t xml:space="preserve"> rejeté</w:t>
            </w:r>
            <w:r w:rsidR="00506554">
              <w:rPr>
                <w:lang w:val="fr-CA"/>
              </w:rPr>
              <w:t>e</w:t>
            </w:r>
            <w:r w:rsidR="00D70ED0"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70ED0" w:rsidRDefault="00D70ED0" w:rsidP="00417FB7">
      <w:pPr>
        <w:jc w:val="center"/>
        <w:rPr>
          <w:lang w:val="fr-CA"/>
        </w:rPr>
      </w:pPr>
    </w:p>
    <w:p w:rsidR="00D70ED0" w:rsidRDefault="00D70ED0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D70ED0">
      <w:headerReference w:type="default" r:id="rId8"/>
      <w:pgSz w:w="12240" w:h="15840"/>
      <w:pgMar w:top="1440" w:right="1440" w:bottom="36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78D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78D2" w:rsidRPr="00417FB7">
      <w:rPr>
        <w:szCs w:val="24"/>
      </w:rPr>
      <w:fldChar w:fldCharType="separate"/>
    </w:r>
    <w:r w:rsidR="00D70ED0">
      <w:rPr>
        <w:noProof/>
        <w:szCs w:val="24"/>
      </w:rPr>
      <w:t>2</w:t>
    </w:r>
    <w:r w:rsidR="009E78D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09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6554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76ADA"/>
    <w:rsid w:val="00984DBC"/>
    <w:rsid w:val="009D45DF"/>
    <w:rsid w:val="009E0F71"/>
    <w:rsid w:val="009E78D2"/>
    <w:rsid w:val="009E7A46"/>
    <w:rsid w:val="009F436C"/>
    <w:rsid w:val="00A03153"/>
    <w:rsid w:val="00A103E3"/>
    <w:rsid w:val="00A252FA"/>
    <w:rsid w:val="00A945D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0ED0"/>
    <w:rsid w:val="00D83B8C"/>
    <w:rsid w:val="00DB7BCF"/>
    <w:rsid w:val="00E12A51"/>
    <w:rsid w:val="00E777AD"/>
    <w:rsid w:val="00E966B9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BDBA-7E87-4203-A127-2E1CF0CC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2012-05-09T18:57:00Z</dcterms:created>
  <dcterms:modified xsi:type="dcterms:W3CDTF">2012-07-30T19:10:00Z</dcterms:modified>
</cp:coreProperties>
</file>