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33986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B424C" w:rsidP="008B424C">
            <w:r>
              <w:t>April 21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B424C">
            <w:pPr>
              <w:rPr>
                <w:lang w:val="en-US"/>
              </w:rPr>
            </w:pPr>
            <w:r>
              <w:t xml:space="preserve">Le </w:t>
            </w:r>
            <w:r w:rsidR="008B424C">
              <w:t xml:space="preserve">21 </w:t>
            </w:r>
            <w:proofErr w:type="spellStart"/>
            <w:r w:rsidR="008B424C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57F4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B424C">
              <w:rPr>
                <w:lang w:val="fr-CA"/>
              </w:rPr>
              <w:t>Les juges Binnie, Fish et Rothstein</w:t>
            </w:r>
          </w:p>
        </w:tc>
      </w:tr>
      <w:tr w:rsidR="00C2612E" w:rsidRPr="00E57F4B" w:rsidTr="00F47372">
        <w:tc>
          <w:tcPr>
            <w:tcW w:w="2269" w:type="pct"/>
          </w:tcPr>
          <w:p w:rsidR="00C2612E" w:rsidRPr="008B424C" w:rsidRDefault="00C2612E" w:rsidP="008262A3">
            <w:pPr>
              <w:rPr>
                <w:lang w:val="fr-CA"/>
              </w:rPr>
            </w:pPr>
          </w:p>
          <w:p w:rsidR="00C2612E" w:rsidRPr="008B424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B424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57F4B" w:rsidTr="00F47372">
        <w:tc>
          <w:tcPr>
            <w:tcW w:w="2269" w:type="pct"/>
            <w:vAlign w:val="center"/>
          </w:tcPr>
          <w:p w:rsidR="003F46E9" w:rsidRDefault="008B424C">
            <w:pPr>
              <w:pStyle w:val="SCCLsocPrefix"/>
            </w:pPr>
            <w:r>
              <w:t>BETWEEN:</w:t>
            </w:r>
            <w:r>
              <w:br/>
            </w:r>
          </w:p>
          <w:p w:rsidR="003F46E9" w:rsidRDefault="008B424C">
            <w:pPr>
              <w:pStyle w:val="SCCLsocParty"/>
            </w:pPr>
            <w:r>
              <w:t>Peter Andrew Allard</w:t>
            </w:r>
            <w:r>
              <w:br/>
            </w:r>
          </w:p>
          <w:p w:rsidR="003F46E9" w:rsidRDefault="008B424C">
            <w:pPr>
              <w:pStyle w:val="SCCLsocPartyRole"/>
            </w:pPr>
            <w:r>
              <w:t>Applicant</w:t>
            </w:r>
            <w:r>
              <w:br/>
            </w:r>
          </w:p>
          <w:p w:rsidR="003F46E9" w:rsidRDefault="008B424C">
            <w:pPr>
              <w:pStyle w:val="SCCLsocVersus"/>
            </w:pPr>
            <w:r>
              <w:t>- and -</w:t>
            </w:r>
            <w:r>
              <w:br/>
            </w:r>
          </w:p>
          <w:p w:rsidR="003F46E9" w:rsidRDefault="008B424C">
            <w:pPr>
              <w:pStyle w:val="SCCLsocParty"/>
            </w:pPr>
            <w:r>
              <w:t>Shaw Communications Inc. and CIBC Mellon Trust Company</w:t>
            </w:r>
            <w:r>
              <w:br/>
            </w:r>
          </w:p>
          <w:p w:rsidR="003F46E9" w:rsidRDefault="008B424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F46E9" w:rsidRPr="008B424C" w:rsidRDefault="008B424C">
            <w:pPr>
              <w:pStyle w:val="SCCLsocPrefix"/>
              <w:rPr>
                <w:lang w:val="fr-CA"/>
              </w:rPr>
            </w:pPr>
            <w:r w:rsidRPr="008B424C">
              <w:rPr>
                <w:lang w:val="fr-CA"/>
              </w:rPr>
              <w:t>ENTRE :</w:t>
            </w:r>
            <w:r w:rsidRPr="008B424C">
              <w:rPr>
                <w:lang w:val="fr-CA"/>
              </w:rPr>
              <w:br/>
            </w:r>
          </w:p>
          <w:p w:rsidR="003F46E9" w:rsidRPr="008B424C" w:rsidRDefault="008B424C">
            <w:pPr>
              <w:pStyle w:val="SCCLsocParty"/>
              <w:rPr>
                <w:lang w:val="fr-CA"/>
              </w:rPr>
            </w:pPr>
            <w:r w:rsidRPr="008B424C">
              <w:rPr>
                <w:lang w:val="fr-CA"/>
              </w:rPr>
              <w:t>Peter Andrew Allard</w:t>
            </w:r>
            <w:r w:rsidRPr="008B424C">
              <w:rPr>
                <w:lang w:val="fr-CA"/>
              </w:rPr>
              <w:br/>
            </w:r>
          </w:p>
          <w:p w:rsidR="003F46E9" w:rsidRPr="008B424C" w:rsidRDefault="008B424C">
            <w:pPr>
              <w:pStyle w:val="SCCLsocPartyRole"/>
              <w:rPr>
                <w:lang w:val="fr-CA"/>
              </w:rPr>
            </w:pPr>
            <w:r w:rsidRPr="008B424C">
              <w:rPr>
                <w:lang w:val="fr-CA"/>
              </w:rPr>
              <w:t>Demandeur</w:t>
            </w:r>
            <w:r w:rsidRPr="008B424C">
              <w:rPr>
                <w:lang w:val="fr-CA"/>
              </w:rPr>
              <w:br/>
            </w:r>
          </w:p>
          <w:p w:rsidR="003F46E9" w:rsidRPr="00E57F4B" w:rsidRDefault="008B424C">
            <w:pPr>
              <w:pStyle w:val="SCCLsocVersus"/>
              <w:rPr>
                <w:lang w:val="fr-CA"/>
              </w:rPr>
            </w:pPr>
            <w:r w:rsidRPr="00E57F4B">
              <w:rPr>
                <w:lang w:val="fr-CA"/>
              </w:rPr>
              <w:t>- et -</w:t>
            </w:r>
            <w:r w:rsidRPr="00E57F4B">
              <w:rPr>
                <w:lang w:val="fr-CA"/>
              </w:rPr>
              <w:br/>
            </w:r>
          </w:p>
          <w:p w:rsidR="003F46E9" w:rsidRPr="00E57F4B" w:rsidRDefault="008B424C">
            <w:pPr>
              <w:pStyle w:val="SCCLsocParty"/>
              <w:rPr>
                <w:lang w:val="fr-CA"/>
              </w:rPr>
            </w:pPr>
            <w:r w:rsidRPr="00E57F4B">
              <w:rPr>
                <w:lang w:val="fr-CA"/>
              </w:rPr>
              <w:t xml:space="preserve">Shaw Communications Inc. et CIBC Mellon Trust </w:t>
            </w:r>
            <w:proofErr w:type="spellStart"/>
            <w:r w:rsidRPr="00E57F4B">
              <w:rPr>
                <w:lang w:val="fr-CA"/>
              </w:rPr>
              <w:t>Company</w:t>
            </w:r>
            <w:proofErr w:type="spellEnd"/>
            <w:r w:rsidRPr="00E57F4B">
              <w:rPr>
                <w:lang w:val="fr-CA"/>
              </w:rPr>
              <w:br/>
            </w:r>
          </w:p>
          <w:p w:rsidR="003F46E9" w:rsidRPr="00E57F4B" w:rsidRDefault="008B424C" w:rsidP="008B424C">
            <w:pPr>
              <w:pStyle w:val="SCCLsocPartyRole"/>
              <w:rPr>
                <w:lang w:val="fr-CA"/>
              </w:rPr>
            </w:pPr>
            <w:r w:rsidRPr="00E57F4B">
              <w:rPr>
                <w:lang w:val="fr-CA"/>
              </w:rPr>
              <w:t>Intimées</w:t>
            </w:r>
          </w:p>
        </w:tc>
      </w:tr>
      <w:tr w:rsidR="00824412" w:rsidRPr="00E57F4B" w:rsidTr="00F47372">
        <w:tc>
          <w:tcPr>
            <w:tcW w:w="2269" w:type="pct"/>
            <w:vAlign w:val="center"/>
          </w:tcPr>
          <w:p w:rsidR="00824412" w:rsidRPr="00E57F4B" w:rsidRDefault="00824412" w:rsidP="00375294">
            <w:pPr>
              <w:rPr>
                <w:lang w:val="fr-CA"/>
              </w:rPr>
            </w:pPr>
          </w:p>
          <w:p w:rsidR="00824412" w:rsidRPr="00E57F4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E57F4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E57F4B" w:rsidRDefault="00824412" w:rsidP="00B408F8">
            <w:pPr>
              <w:rPr>
                <w:lang w:val="fr-CA"/>
              </w:rPr>
            </w:pPr>
          </w:p>
        </w:tc>
      </w:tr>
      <w:tr w:rsidR="00824412" w:rsidRPr="00E57F4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B424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1001-0030-AC, 2010 ABCA 316</w:t>
            </w:r>
            <w:r w:rsidRPr="006E7BAE">
              <w:t xml:space="preserve">, dated </w:t>
            </w:r>
            <w:r>
              <w:t>October 28, 2010</w:t>
            </w:r>
            <w:r w:rsidR="008B424C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B424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B424C">
              <w:rPr>
                <w:lang w:val="fr-CA"/>
              </w:rPr>
              <w:t>Cour d</w:t>
            </w:r>
            <w:r w:rsidR="008B424C">
              <w:rPr>
                <w:lang w:val="fr-CA"/>
              </w:rPr>
              <w:t>’</w:t>
            </w:r>
            <w:r w:rsidRPr="008B424C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8B424C">
              <w:rPr>
                <w:lang w:val="fr-CA"/>
              </w:rPr>
              <w:t>1001-0030-AC, 2010 ABCA 316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B424C">
              <w:rPr>
                <w:lang w:val="fr-CA"/>
              </w:rPr>
              <w:t>28 octobre 2010</w:t>
            </w:r>
            <w:r w:rsidRPr="006E7BAE">
              <w:rPr>
                <w:lang w:val="fr-CA"/>
              </w:rPr>
              <w:t xml:space="preserve">, est </w:t>
            </w:r>
            <w:r w:rsidR="008B424C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8B424C">
      <w:pPr>
        <w:spacing w:after="240"/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B424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B424C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F46E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F46E9" w:rsidRPr="00417FB7">
      <w:rPr>
        <w:szCs w:val="24"/>
      </w:rPr>
      <w:fldChar w:fldCharType="separate"/>
    </w:r>
    <w:r w:rsidR="008B424C">
      <w:rPr>
        <w:noProof/>
        <w:szCs w:val="24"/>
      </w:rPr>
      <w:t>4</w:t>
    </w:r>
    <w:r w:rsidR="003F46E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33986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F46E9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B424C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57F4B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C0C5B-8B5F-4E16-9A0F-A50DDEE4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3</cp:revision>
  <dcterms:created xsi:type="dcterms:W3CDTF">2011-03-29T20:50:00Z</dcterms:created>
  <dcterms:modified xsi:type="dcterms:W3CDTF">2011-04-26T15:00:00Z</dcterms:modified>
</cp:coreProperties>
</file>