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34642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B1ED0" w:rsidP="008262A3">
            <w:r>
              <w:t>May 31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B1ED0" w:rsidP="00816B78">
            <w:pPr>
              <w:rPr>
                <w:lang w:val="en-US"/>
              </w:rPr>
            </w:pPr>
            <w:r>
              <w:t>Le 31</w:t>
            </w:r>
            <w:r w:rsidR="00EE2A6C">
              <w:t xml:space="preserve"> </w:t>
            </w:r>
            <w:proofErr w:type="spellStart"/>
            <w:r w:rsidR="00EE2A6C">
              <w:t>mai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11E0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B1ED0">
              <w:rPr>
                <w:lang w:val="fr-CA"/>
              </w:rPr>
              <w:t>Les juges Deschamps, Fish et Karakatsanis</w:t>
            </w:r>
          </w:p>
        </w:tc>
      </w:tr>
      <w:tr w:rsidR="00C2612E" w:rsidRPr="00C11E01" w:rsidTr="00F47372">
        <w:tc>
          <w:tcPr>
            <w:tcW w:w="2269" w:type="pct"/>
          </w:tcPr>
          <w:p w:rsidR="00C2612E" w:rsidRPr="004B1ED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B1ED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B1ED0" w:rsidTr="00F47372">
        <w:tc>
          <w:tcPr>
            <w:tcW w:w="2269" w:type="pct"/>
            <w:vAlign w:val="center"/>
          </w:tcPr>
          <w:p w:rsidR="00A01133" w:rsidRDefault="00C11E01">
            <w:pPr>
              <w:pStyle w:val="SCCLsocPrefix"/>
            </w:pPr>
            <w:r>
              <w:t>BETWEEN:</w:t>
            </w:r>
            <w:r>
              <w:br/>
            </w:r>
          </w:p>
          <w:p w:rsidR="00A01133" w:rsidRDefault="00C11E01">
            <w:pPr>
              <w:pStyle w:val="SCCLsocParty"/>
            </w:pPr>
            <w:r>
              <w:t>André Murray</w:t>
            </w:r>
            <w:r>
              <w:br/>
            </w:r>
          </w:p>
          <w:p w:rsidR="00A01133" w:rsidRDefault="00C11E01">
            <w:pPr>
              <w:pStyle w:val="SCCLsocPartyRole"/>
            </w:pPr>
            <w:r>
              <w:t>Applicant</w:t>
            </w:r>
            <w:r>
              <w:br/>
            </w:r>
          </w:p>
          <w:p w:rsidR="00A01133" w:rsidRDefault="00C11E01">
            <w:pPr>
              <w:pStyle w:val="SCCLsocVersus"/>
            </w:pPr>
            <w:r>
              <w:t>- and -</w:t>
            </w:r>
            <w:r>
              <w:br/>
            </w:r>
          </w:p>
          <w:p w:rsidR="004B1ED0" w:rsidRDefault="00C11E01">
            <w:pPr>
              <w:pStyle w:val="SCCLsocParty"/>
            </w:pPr>
            <w:r>
              <w:t>Royal Bank of Canada</w:t>
            </w:r>
            <w:r w:rsidR="004B1ED0">
              <w:t xml:space="preserve"> and</w:t>
            </w:r>
          </w:p>
          <w:p w:rsidR="00A01133" w:rsidRDefault="00C11E01">
            <w:pPr>
              <w:pStyle w:val="SCCLsocParty"/>
            </w:pPr>
            <w:r>
              <w:t>501376 N.B. Ltd., a body corporate</w:t>
            </w:r>
            <w:r>
              <w:br/>
            </w:r>
          </w:p>
          <w:p w:rsidR="00A01133" w:rsidRDefault="00C11E0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01133" w:rsidRPr="004B1ED0" w:rsidRDefault="00C11E01">
            <w:pPr>
              <w:pStyle w:val="SCCLsocPrefix"/>
              <w:rPr>
                <w:lang w:val="fr-CA"/>
              </w:rPr>
            </w:pPr>
            <w:r w:rsidRPr="004B1ED0">
              <w:rPr>
                <w:lang w:val="fr-CA"/>
              </w:rPr>
              <w:t>ENTRE :</w:t>
            </w:r>
            <w:r w:rsidRPr="004B1ED0">
              <w:rPr>
                <w:lang w:val="fr-CA"/>
              </w:rPr>
              <w:br/>
            </w:r>
          </w:p>
          <w:p w:rsidR="00A01133" w:rsidRPr="004B1ED0" w:rsidRDefault="00C11E01">
            <w:pPr>
              <w:pStyle w:val="SCCLsocParty"/>
              <w:rPr>
                <w:lang w:val="fr-CA"/>
              </w:rPr>
            </w:pPr>
            <w:r w:rsidRPr="004B1ED0">
              <w:rPr>
                <w:lang w:val="fr-CA"/>
              </w:rPr>
              <w:t>André Murray</w:t>
            </w:r>
            <w:r w:rsidRPr="004B1ED0">
              <w:rPr>
                <w:lang w:val="fr-CA"/>
              </w:rPr>
              <w:br/>
            </w:r>
          </w:p>
          <w:p w:rsidR="00A01133" w:rsidRPr="00C11E01" w:rsidRDefault="00C11E01">
            <w:pPr>
              <w:pStyle w:val="SCCLsocPartyRole"/>
              <w:rPr>
                <w:lang w:val="fr-CA"/>
              </w:rPr>
            </w:pPr>
            <w:r w:rsidRPr="00C11E01">
              <w:rPr>
                <w:lang w:val="fr-CA"/>
              </w:rPr>
              <w:t>Demandeur</w:t>
            </w:r>
            <w:r w:rsidRPr="00C11E01">
              <w:rPr>
                <w:lang w:val="fr-CA"/>
              </w:rPr>
              <w:br/>
            </w:r>
          </w:p>
          <w:p w:rsidR="00A01133" w:rsidRPr="00C11E01" w:rsidRDefault="00C11E01">
            <w:pPr>
              <w:pStyle w:val="SCCLsocVersus"/>
              <w:rPr>
                <w:lang w:val="fr-CA"/>
              </w:rPr>
            </w:pPr>
            <w:r w:rsidRPr="00C11E01">
              <w:rPr>
                <w:lang w:val="fr-CA"/>
              </w:rPr>
              <w:t>- et -</w:t>
            </w:r>
            <w:r w:rsidRPr="00C11E01">
              <w:rPr>
                <w:lang w:val="fr-CA"/>
              </w:rPr>
              <w:br/>
            </w:r>
          </w:p>
          <w:p w:rsidR="004B1ED0" w:rsidRDefault="00C11E01">
            <w:pPr>
              <w:pStyle w:val="SCCLsocParty"/>
              <w:rPr>
                <w:lang w:val="fr-CA"/>
              </w:rPr>
            </w:pPr>
            <w:r w:rsidRPr="004B1ED0">
              <w:rPr>
                <w:lang w:val="fr-CA"/>
              </w:rPr>
              <w:t>Banque Royale du Canada</w:t>
            </w:r>
            <w:r w:rsidR="004B1ED0" w:rsidRPr="004B1ED0">
              <w:rPr>
                <w:lang w:val="fr-CA"/>
              </w:rPr>
              <w:t xml:space="preserve"> et</w:t>
            </w:r>
            <w:r w:rsidRPr="004B1ED0">
              <w:rPr>
                <w:lang w:val="fr-CA"/>
              </w:rPr>
              <w:t xml:space="preserve"> </w:t>
            </w:r>
          </w:p>
          <w:p w:rsidR="00A01133" w:rsidRPr="004B1ED0" w:rsidRDefault="00C11E01">
            <w:pPr>
              <w:pStyle w:val="SCCLsocParty"/>
              <w:rPr>
                <w:lang w:val="fr-CA"/>
              </w:rPr>
            </w:pPr>
            <w:r w:rsidRPr="004B1ED0">
              <w:rPr>
                <w:lang w:val="fr-CA"/>
              </w:rPr>
              <w:t xml:space="preserve">501376 N.B. Ltd., </w:t>
            </w:r>
            <w:r w:rsidR="004B1ED0">
              <w:rPr>
                <w:lang w:val="fr-CA"/>
              </w:rPr>
              <w:t>une personne morale</w:t>
            </w:r>
            <w:r w:rsidRPr="004B1ED0">
              <w:rPr>
                <w:lang w:val="fr-CA"/>
              </w:rPr>
              <w:br/>
            </w:r>
          </w:p>
          <w:p w:rsidR="00A01133" w:rsidRPr="004B1ED0" w:rsidRDefault="004B1ED0">
            <w:pPr>
              <w:pStyle w:val="SCCLsocPartyRole"/>
              <w:rPr>
                <w:lang w:val="fr-CA"/>
              </w:rPr>
            </w:pPr>
            <w:r w:rsidRPr="004B1ED0">
              <w:rPr>
                <w:lang w:val="fr-CA"/>
              </w:rPr>
              <w:t>Intimée</w:t>
            </w:r>
            <w:r w:rsidR="00C11E01" w:rsidRPr="004B1ED0">
              <w:rPr>
                <w:lang w:val="fr-CA"/>
              </w:rPr>
              <w:t>s</w:t>
            </w:r>
          </w:p>
        </w:tc>
      </w:tr>
      <w:tr w:rsidR="00824412" w:rsidRPr="004B1ED0" w:rsidTr="00F47372">
        <w:tc>
          <w:tcPr>
            <w:tcW w:w="2269" w:type="pct"/>
            <w:vAlign w:val="center"/>
          </w:tcPr>
          <w:p w:rsidR="00824412" w:rsidRPr="004B1ED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4B1ED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4B1ED0" w:rsidRDefault="00824412" w:rsidP="00B408F8">
            <w:pPr>
              <w:rPr>
                <w:lang w:val="fr-CA"/>
              </w:rPr>
            </w:pPr>
          </w:p>
        </w:tc>
      </w:tr>
      <w:tr w:rsidR="00824412" w:rsidRPr="00C11E0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B1ED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142-11-CA</w:t>
            </w:r>
            <w:r w:rsidRPr="006E7BAE">
              <w:t xml:space="preserve">, dated </w:t>
            </w:r>
            <w:r>
              <w:t>November 22, 2011</w:t>
            </w:r>
            <w:r w:rsidR="004B1ED0">
              <w:t>,</w:t>
            </w:r>
            <w:r w:rsidRPr="006E7BAE">
              <w:t xml:space="preserve"> is</w:t>
            </w:r>
            <w:r w:rsidR="004B1ED0">
              <w:t xml:space="preserve"> dismissed with costs to the respondent Royal Bank of Canada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B1ED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B1ED0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4B1ED0">
              <w:rPr>
                <w:lang w:val="fr-CA"/>
              </w:rPr>
              <w:t>142-11-CA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B1ED0">
              <w:rPr>
                <w:lang w:val="fr-CA"/>
              </w:rPr>
              <w:t>22 novembre 2011</w:t>
            </w:r>
            <w:r w:rsidRPr="006E7BAE">
              <w:rPr>
                <w:lang w:val="fr-CA"/>
              </w:rPr>
              <w:t xml:space="preserve">, est </w:t>
            </w:r>
            <w:r w:rsidR="004B1ED0">
              <w:rPr>
                <w:lang w:val="fr-CA"/>
              </w:rPr>
              <w:t>rejetée avec dépens en faveur de l’intimée Banque Royale du Canada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4B1ED0" w:rsidRDefault="004B1ED0" w:rsidP="00417FB7">
      <w:pPr>
        <w:jc w:val="center"/>
        <w:rPr>
          <w:lang w:val="fr-CA"/>
        </w:rPr>
      </w:pPr>
    </w:p>
    <w:p w:rsidR="004B1ED0" w:rsidRDefault="004B1ED0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B1ED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0113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01133" w:rsidRPr="00417FB7">
      <w:rPr>
        <w:szCs w:val="24"/>
      </w:rPr>
      <w:fldChar w:fldCharType="separate"/>
    </w:r>
    <w:r w:rsidR="004B1ED0">
      <w:rPr>
        <w:noProof/>
        <w:szCs w:val="24"/>
      </w:rPr>
      <w:t>2</w:t>
    </w:r>
    <w:r w:rsidR="00A0113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34642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1ED0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1133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1E01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C2D37-1DAE-4091-8BB0-C317037E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2012-05-11T14:59:00Z</dcterms:created>
  <dcterms:modified xsi:type="dcterms:W3CDTF">2012-06-04T13:51:00Z</dcterms:modified>
</cp:coreProperties>
</file>