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2583B">
            <w:r>
              <w:t>Le</w:t>
            </w:r>
            <w:r w:rsidR="00C2583B">
              <w:t xml:space="preserve"> 10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2583B" w:rsidP="00C2583B">
            <w:pPr>
              <w:rPr>
                <w:lang w:val="en-CA"/>
              </w:rPr>
            </w:pPr>
            <w:r>
              <w:t>Mai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32F0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Deschamps, Fish and Karakatsanis JJ.</w:t>
            </w:r>
          </w:p>
        </w:tc>
      </w:tr>
      <w:tr w:rsidR="00C2612E" w:rsidRPr="00832F09" w:rsidTr="00F47372">
        <w:tc>
          <w:tcPr>
            <w:tcW w:w="2269" w:type="pct"/>
          </w:tcPr>
          <w:p w:rsidR="00C2612E" w:rsidRPr="00C2583B" w:rsidRDefault="00C2612E" w:rsidP="008262A3">
            <w:pPr>
              <w:rPr>
                <w:lang w:val="en-CA"/>
              </w:rPr>
            </w:pPr>
          </w:p>
          <w:p w:rsidR="00C2612E" w:rsidRPr="00C2583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C2583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06666" w:rsidRDefault="00C2583B">
            <w:pPr>
              <w:pStyle w:val="SCCLsocPrefix"/>
            </w:pPr>
            <w:r>
              <w:t>ENTRE :</w:t>
            </w:r>
            <w:r>
              <w:br/>
            </w:r>
          </w:p>
          <w:p w:rsidR="00E06666" w:rsidRDefault="00C2583B">
            <w:pPr>
              <w:pStyle w:val="SCCLsocParty"/>
            </w:pPr>
            <w:r>
              <w:t>Édith St-Pierre et Roch Laflamme</w:t>
            </w:r>
            <w:r>
              <w:br/>
            </w:r>
          </w:p>
          <w:p w:rsidR="00E06666" w:rsidRDefault="00C2583B">
            <w:pPr>
              <w:pStyle w:val="SCCLsocPartyRole"/>
            </w:pPr>
            <w:r>
              <w:t>Demandeurs</w:t>
            </w:r>
            <w:r>
              <w:br/>
            </w:r>
          </w:p>
          <w:p w:rsidR="00E06666" w:rsidRDefault="00C2583B">
            <w:pPr>
              <w:pStyle w:val="SCCLsocVersus"/>
            </w:pPr>
            <w:r>
              <w:t>- et -</w:t>
            </w:r>
            <w:r>
              <w:br/>
            </w:r>
          </w:p>
          <w:p w:rsidR="00E06666" w:rsidRDefault="00C2583B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E06666" w:rsidRDefault="00C2583B" w:rsidP="00C258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6666" w:rsidRPr="00C2583B" w:rsidRDefault="00C2583B">
            <w:pPr>
              <w:pStyle w:val="SCCLsocPrefix"/>
              <w:rPr>
                <w:lang w:val="en-CA"/>
              </w:rPr>
            </w:pPr>
            <w:r w:rsidRPr="00C2583B">
              <w:rPr>
                <w:lang w:val="en-CA"/>
              </w:rPr>
              <w:t>BETWEEN:</w:t>
            </w:r>
            <w:r w:rsidRPr="00C2583B">
              <w:rPr>
                <w:lang w:val="en-CA"/>
              </w:rPr>
              <w:br/>
            </w:r>
          </w:p>
          <w:p w:rsidR="00E06666" w:rsidRPr="00C2583B" w:rsidRDefault="00C2583B">
            <w:pPr>
              <w:pStyle w:val="SCCLsocParty"/>
              <w:rPr>
                <w:lang w:val="en-CA"/>
              </w:rPr>
            </w:pPr>
            <w:proofErr w:type="spellStart"/>
            <w:r w:rsidRPr="00C2583B">
              <w:rPr>
                <w:lang w:val="en-CA"/>
              </w:rPr>
              <w:t>Édith</w:t>
            </w:r>
            <w:proofErr w:type="spellEnd"/>
            <w:r w:rsidRPr="00C2583B">
              <w:rPr>
                <w:lang w:val="en-CA"/>
              </w:rPr>
              <w:t xml:space="preserve"> St-Pierre</w:t>
            </w:r>
            <w:r>
              <w:rPr>
                <w:lang w:val="en-CA"/>
              </w:rPr>
              <w:t xml:space="preserve"> and</w:t>
            </w:r>
            <w:r w:rsidRPr="00C2583B">
              <w:rPr>
                <w:lang w:val="en-CA"/>
              </w:rPr>
              <w:t xml:space="preserve"> </w:t>
            </w:r>
            <w:proofErr w:type="spellStart"/>
            <w:r w:rsidRPr="00C2583B">
              <w:rPr>
                <w:lang w:val="en-CA"/>
              </w:rPr>
              <w:t>Roch</w:t>
            </w:r>
            <w:proofErr w:type="spellEnd"/>
            <w:r w:rsidRPr="00C2583B">
              <w:rPr>
                <w:lang w:val="en-CA"/>
              </w:rPr>
              <w:t xml:space="preserve"> Laflamme</w:t>
            </w:r>
            <w:r w:rsidRPr="00C2583B">
              <w:rPr>
                <w:lang w:val="en-CA"/>
              </w:rPr>
              <w:br/>
            </w:r>
          </w:p>
          <w:p w:rsidR="00E06666" w:rsidRPr="00847077" w:rsidRDefault="00C2583B">
            <w:pPr>
              <w:pStyle w:val="SCCLsocPartyRole"/>
            </w:pPr>
            <w:proofErr w:type="spellStart"/>
            <w:r w:rsidRPr="00847077">
              <w:t>Applicants</w:t>
            </w:r>
            <w:proofErr w:type="spellEnd"/>
            <w:r w:rsidRPr="00847077">
              <w:br/>
            </w:r>
          </w:p>
          <w:p w:rsidR="00E06666" w:rsidRPr="00847077" w:rsidRDefault="00C2583B">
            <w:pPr>
              <w:pStyle w:val="SCCLsocVersus"/>
            </w:pPr>
            <w:r w:rsidRPr="00847077">
              <w:t>- and -</w:t>
            </w:r>
            <w:r w:rsidRPr="00847077">
              <w:br/>
            </w:r>
          </w:p>
          <w:p w:rsidR="00E06666" w:rsidRPr="00847077" w:rsidRDefault="00847077">
            <w:pPr>
              <w:pStyle w:val="SCCLsocParty"/>
            </w:pPr>
            <w:r>
              <w:t>Municipalité de St-Magloire</w:t>
            </w:r>
            <w:r w:rsidR="00C2583B" w:rsidRPr="00847077">
              <w:br/>
            </w:r>
          </w:p>
          <w:p w:rsidR="00E06666" w:rsidRDefault="00C2583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847077" w:rsidRDefault="00824412" w:rsidP="00375294"/>
        </w:tc>
        <w:tc>
          <w:tcPr>
            <w:tcW w:w="381" w:type="pct"/>
            <w:vAlign w:val="center"/>
          </w:tcPr>
          <w:p w:rsidR="00824412" w:rsidRPr="00847077" w:rsidRDefault="00824412" w:rsidP="00375294"/>
        </w:tc>
        <w:tc>
          <w:tcPr>
            <w:tcW w:w="2350" w:type="pct"/>
            <w:vAlign w:val="center"/>
          </w:tcPr>
          <w:p w:rsidR="00824412" w:rsidRPr="00847077" w:rsidRDefault="00824412" w:rsidP="00B408F8"/>
        </w:tc>
      </w:tr>
      <w:tr w:rsidR="00824412" w:rsidRPr="00832F0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47077">
            <w:pPr>
              <w:jc w:val="both"/>
            </w:pPr>
            <w:r w:rsidRPr="001E26DB">
              <w:t>La demande d’autorisation d’appel de</w:t>
            </w:r>
            <w:r w:rsidR="00847077">
              <w:t>s</w:t>
            </w:r>
            <w:r w:rsidRPr="001E26DB">
              <w:t xml:space="preserve"> arrêt</w:t>
            </w:r>
            <w:r w:rsidR="00847077">
              <w:t>s</w:t>
            </w:r>
            <w:r w:rsidRPr="001E26DB">
              <w:t xml:space="preserve"> de la </w:t>
            </w:r>
            <w:r>
              <w:t>Cour d’appel du Québec (Québec)</w:t>
            </w:r>
            <w:r w:rsidRPr="001E26DB">
              <w:t>, numéro</w:t>
            </w:r>
            <w:r w:rsidR="00847077">
              <w:t>s</w:t>
            </w:r>
            <w:r w:rsidRPr="001E26DB">
              <w:t xml:space="preserve"> </w:t>
            </w:r>
            <w:r>
              <w:t>200-09-007541-110, 2011 QCCA 2244</w:t>
            </w:r>
            <w:r w:rsidR="00847077">
              <w:t xml:space="preserve"> et 200-09-007560-110, 2011 QCCA 2245,</w:t>
            </w:r>
            <w:r w:rsidRPr="001E26DB">
              <w:t xml:space="preserve"> daté</w:t>
            </w:r>
            <w:r w:rsidR="00C56901">
              <w:t>s</w:t>
            </w:r>
            <w:r w:rsidRPr="001E26DB">
              <w:t xml:space="preserve"> du </w:t>
            </w:r>
            <w:r>
              <w:t>6 décembre 2011</w:t>
            </w:r>
            <w:r w:rsidRPr="001E26DB">
              <w:t>, est</w:t>
            </w:r>
            <w:r w:rsidR="007F7B8F">
              <w:t xml:space="preserve"> rejeté</w:t>
            </w:r>
            <w:r w:rsidR="00847077">
              <w:t>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4707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</w:t>
            </w:r>
            <w:r w:rsidR="008470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8470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200-09-007541-110, 2011 QCCA 2244</w:t>
            </w:r>
            <w:r w:rsidR="00847077">
              <w:rPr>
                <w:lang w:val="en-CA"/>
              </w:rPr>
              <w:t xml:space="preserve"> and </w:t>
            </w:r>
            <w:r w:rsidR="00847077" w:rsidRPr="00847077">
              <w:rPr>
                <w:lang w:val="en-CA"/>
              </w:rPr>
              <w:t>200-09-007560-110, 2011 QCCA 2245,</w:t>
            </w:r>
            <w:r w:rsidRPr="001E26DB">
              <w:rPr>
                <w:lang w:val="en-CA"/>
              </w:rPr>
              <w:t xml:space="preserve"> dated </w:t>
            </w:r>
            <w:r w:rsidRPr="00C2583B">
              <w:rPr>
                <w:lang w:val="en-CA"/>
              </w:rPr>
              <w:t>December 6, 2011</w:t>
            </w:r>
            <w:r w:rsidR="007F7B8F">
              <w:rPr>
                <w:lang w:val="en-CA"/>
              </w:rPr>
              <w:t xml:space="preserve">, </w:t>
            </w:r>
            <w:r w:rsidR="00C56901">
              <w:rPr>
                <w:lang w:val="en-CA"/>
              </w:rPr>
              <w:t xml:space="preserve">is </w:t>
            </w:r>
            <w:r w:rsidR="007F7B8F">
              <w:rPr>
                <w:lang w:val="en-CA"/>
              </w:rPr>
              <w:t>dismissed</w:t>
            </w:r>
            <w:r w:rsidR="00847077">
              <w:rPr>
                <w:lang w:val="en-CA"/>
              </w:rPr>
              <w:t xml:space="preserve">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847077" w:rsidRDefault="0084707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2583B">
      <w:pPr>
        <w:jc w:val="center"/>
        <w:rPr>
          <w:lang w:val="en-US"/>
        </w:rPr>
      </w:pPr>
      <w:proofErr w:type="gramStart"/>
      <w:r w:rsidRPr="00C2583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5B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5BCE" w:rsidRPr="00417FB7">
      <w:rPr>
        <w:szCs w:val="24"/>
      </w:rPr>
      <w:fldChar w:fldCharType="separate"/>
    </w:r>
    <w:r w:rsidR="00847077">
      <w:rPr>
        <w:noProof/>
        <w:szCs w:val="24"/>
      </w:rPr>
      <w:t>2</w:t>
    </w:r>
    <w:r w:rsidR="00C45B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7B8F"/>
    <w:rsid w:val="00816B78"/>
    <w:rsid w:val="00823BF1"/>
    <w:rsid w:val="00824412"/>
    <w:rsid w:val="008262A3"/>
    <w:rsid w:val="00830BBE"/>
    <w:rsid w:val="00832F09"/>
    <w:rsid w:val="00847077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4912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583B"/>
    <w:rsid w:val="00C2612E"/>
    <w:rsid w:val="00C45BCE"/>
    <w:rsid w:val="00C56901"/>
    <w:rsid w:val="00C609B7"/>
    <w:rsid w:val="00CD50B7"/>
    <w:rsid w:val="00CF2E5D"/>
    <w:rsid w:val="00D26BFF"/>
    <w:rsid w:val="00D42339"/>
    <w:rsid w:val="00D61AC2"/>
    <w:rsid w:val="00D652D6"/>
    <w:rsid w:val="00DE063A"/>
    <w:rsid w:val="00E0666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1AE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0BC-F3EA-44A8-A7AC-B1C1D4A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2012-05-08T15:40:00Z</cp:lastPrinted>
  <dcterms:created xsi:type="dcterms:W3CDTF">2012-04-19T16:46:00Z</dcterms:created>
  <dcterms:modified xsi:type="dcterms:W3CDTF">2012-05-14T13:52:00Z</dcterms:modified>
</cp:coreProperties>
</file>