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4ADF" w:rsidP="008262A3">
            <w:r>
              <w:t>November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4ADF">
            <w:pPr>
              <w:rPr>
                <w:lang w:val="en-US"/>
              </w:rPr>
            </w:pPr>
            <w:r>
              <w:t>Le 1</w:t>
            </w:r>
            <w:r w:rsidR="00694ADF" w:rsidRPr="00694ADF">
              <w:rPr>
                <w:vertAlign w:val="superscript"/>
              </w:rPr>
              <w:t>er</w:t>
            </w:r>
            <w:r w:rsidR="00694ADF">
              <w:t xml:space="preserve"> </w:t>
            </w:r>
            <w:proofErr w:type="spellStart"/>
            <w:r w:rsidR="00694ADF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6E7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4AD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16E72" w:rsidTr="00F47372">
        <w:tc>
          <w:tcPr>
            <w:tcW w:w="2269" w:type="pct"/>
          </w:tcPr>
          <w:p w:rsidR="00C2612E" w:rsidRPr="00694ADF" w:rsidRDefault="00C2612E" w:rsidP="008262A3">
            <w:pPr>
              <w:rPr>
                <w:lang w:val="fr-CA"/>
              </w:rPr>
            </w:pPr>
          </w:p>
          <w:p w:rsidR="00C2612E" w:rsidRPr="00694A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4A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824DA" w:rsidRDefault="00694ADF">
            <w:pPr>
              <w:pStyle w:val="SCCLsocPrefix"/>
            </w:pPr>
            <w:r>
              <w:t>BETWEEN:</w:t>
            </w:r>
            <w:r>
              <w:br/>
            </w:r>
          </w:p>
          <w:p w:rsidR="002824DA" w:rsidRDefault="00694ADF">
            <w:pPr>
              <w:pStyle w:val="SCCLsocParty"/>
            </w:pPr>
            <w:r>
              <w:t>Teva Canada Limited</w:t>
            </w:r>
            <w:r>
              <w:br/>
            </w:r>
          </w:p>
          <w:p w:rsidR="002824DA" w:rsidRDefault="00694ADF">
            <w:pPr>
              <w:pStyle w:val="SCCLsocPartyRole"/>
            </w:pPr>
            <w:r>
              <w:t>Applicant</w:t>
            </w:r>
            <w:r>
              <w:br/>
            </w:r>
          </w:p>
          <w:p w:rsidR="002824DA" w:rsidRDefault="00694ADF">
            <w:pPr>
              <w:pStyle w:val="SCCLsocVersus"/>
            </w:pPr>
            <w:r>
              <w:t>- and -</w:t>
            </w:r>
            <w:r>
              <w:br/>
            </w:r>
          </w:p>
          <w:p w:rsidR="002824DA" w:rsidRDefault="00694ADF">
            <w:pPr>
              <w:pStyle w:val="SCCLsocParty"/>
            </w:pPr>
            <w:r>
              <w:t>Nycomed Canada Inc., Nycomed GMBH and Nycomed International Management GMBH</w:t>
            </w:r>
            <w:r>
              <w:br/>
            </w:r>
          </w:p>
          <w:p w:rsidR="002824DA" w:rsidRDefault="00694AD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824DA" w:rsidRPr="00694ADF" w:rsidRDefault="00694ADF">
            <w:pPr>
              <w:pStyle w:val="SCCLsocPrefix"/>
              <w:rPr>
                <w:lang w:val="fr-CA"/>
              </w:rPr>
            </w:pPr>
            <w:r w:rsidRPr="00694ADF">
              <w:rPr>
                <w:lang w:val="fr-CA"/>
              </w:rPr>
              <w:t>ENTRE :</w:t>
            </w:r>
            <w:r w:rsidRPr="00694ADF">
              <w:rPr>
                <w:lang w:val="fr-CA"/>
              </w:rPr>
              <w:br/>
            </w:r>
          </w:p>
          <w:p w:rsidR="002824DA" w:rsidRPr="00694ADF" w:rsidRDefault="00694ADF">
            <w:pPr>
              <w:pStyle w:val="SCCLsocParty"/>
              <w:rPr>
                <w:lang w:val="fr-CA"/>
              </w:rPr>
            </w:pPr>
            <w:proofErr w:type="spellStart"/>
            <w:r w:rsidRPr="00694ADF">
              <w:rPr>
                <w:lang w:val="fr-CA"/>
              </w:rPr>
              <w:t>Teva</w:t>
            </w:r>
            <w:proofErr w:type="spellEnd"/>
            <w:r w:rsidRPr="00694ADF">
              <w:rPr>
                <w:lang w:val="fr-CA"/>
              </w:rPr>
              <w:t xml:space="preserve"> Canada Limitée</w:t>
            </w:r>
            <w:r w:rsidRPr="00694ADF">
              <w:rPr>
                <w:lang w:val="fr-CA"/>
              </w:rPr>
              <w:br/>
            </w:r>
          </w:p>
          <w:p w:rsidR="002824DA" w:rsidRPr="00694ADF" w:rsidRDefault="00694A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94ADF">
              <w:rPr>
                <w:lang w:val="fr-CA"/>
              </w:rPr>
              <w:br/>
            </w:r>
          </w:p>
          <w:p w:rsidR="002824DA" w:rsidRDefault="00694ADF">
            <w:pPr>
              <w:pStyle w:val="SCCLsocVersus"/>
            </w:pPr>
            <w:r>
              <w:t>- et -</w:t>
            </w:r>
            <w:r>
              <w:br/>
            </w:r>
          </w:p>
          <w:p w:rsidR="002824DA" w:rsidRDefault="00694ADF">
            <w:pPr>
              <w:pStyle w:val="SCCLsocParty"/>
            </w:pPr>
            <w:r>
              <w:t>Nycomed Canada Inc., Nycomed GMBH et Nycomed International Management GMBH</w:t>
            </w:r>
            <w:r>
              <w:br/>
            </w:r>
          </w:p>
          <w:p w:rsidR="0006466A" w:rsidRDefault="0006466A">
            <w:pPr>
              <w:pStyle w:val="SCCLsocPartyRole"/>
            </w:pPr>
          </w:p>
          <w:p w:rsidR="002824DA" w:rsidRDefault="00694ADF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6E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A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A-401-11, 2012 FCA 129</w:t>
            </w:r>
            <w:r w:rsidRPr="006E7BAE">
              <w:t xml:space="preserve">, dated </w:t>
            </w:r>
            <w:r>
              <w:t>April 25, 2012</w:t>
            </w:r>
            <w:r w:rsidR="00694ADF">
              <w:t>,</w:t>
            </w:r>
            <w:r w:rsidRPr="006E7BAE">
              <w:t xml:space="preserve"> is </w:t>
            </w:r>
            <w:r w:rsidR="00694AD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A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4AD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94ADF">
              <w:rPr>
                <w:lang w:val="fr-CA"/>
              </w:rPr>
              <w:t xml:space="preserve">A-401-11, 2012 </w:t>
            </w:r>
            <w:r w:rsidRPr="00694ADF">
              <w:rPr>
                <w:lang w:val="fr-CA"/>
              </w:rPr>
              <w:t>CA</w:t>
            </w:r>
            <w:r w:rsidR="00694ADF">
              <w:rPr>
                <w:lang w:val="fr-CA"/>
              </w:rPr>
              <w:t>F</w:t>
            </w:r>
            <w:r w:rsidRPr="00694ADF">
              <w:rPr>
                <w:lang w:val="fr-CA"/>
              </w:rPr>
              <w:t xml:space="preserve">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4ADF">
              <w:rPr>
                <w:lang w:val="fr-CA"/>
              </w:rPr>
              <w:t>25 avril 2012</w:t>
            </w:r>
            <w:r w:rsidRPr="006E7BAE">
              <w:rPr>
                <w:lang w:val="fr-CA"/>
              </w:rPr>
              <w:t xml:space="preserve">, est </w:t>
            </w:r>
            <w:r w:rsidR="00694AD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94AD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94ADF" w:rsidRPr="00D83B8C">
        <w:rPr>
          <w:lang w:val="fr-CA"/>
        </w:rPr>
        <w:t xml:space="preserve"> </w:t>
      </w:r>
    </w:p>
    <w:sectPr w:rsidR="003A37CF" w:rsidRPr="00D83B8C" w:rsidSect="00694ADF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86" w:rsidRDefault="003A6086">
      <w:r>
        <w:separator/>
      </w:r>
    </w:p>
  </w:endnote>
  <w:endnote w:type="continuationSeparator" w:id="0">
    <w:p w:rsidR="003A6086" w:rsidRDefault="003A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86" w:rsidRDefault="003A6086">
      <w:r>
        <w:separator/>
      </w:r>
    </w:p>
  </w:footnote>
  <w:footnote w:type="continuationSeparator" w:id="0">
    <w:p w:rsidR="003A6086" w:rsidRDefault="003A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1C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1C67" w:rsidRPr="00417FB7">
      <w:rPr>
        <w:szCs w:val="24"/>
      </w:rPr>
      <w:fldChar w:fldCharType="separate"/>
    </w:r>
    <w:r w:rsidR="00694ADF">
      <w:rPr>
        <w:noProof/>
        <w:szCs w:val="24"/>
      </w:rPr>
      <w:t>2</w:t>
    </w:r>
    <w:r w:rsidR="007D1C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66A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24D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086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ADF"/>
    <w:rsid w:val="006E7BAE"/>
    <w:rsid w:val="00701109"/>
    <w:rsid w:val="007372EA"/>
    <w:rsid w:val="0079129C"/>
    <w:rsid w:val="007917FE"/>
    <w:rsid w:val="007A54CC"/>
    <w:rsid w:val="007C5DE8"/>
    <w:rsid w:val="007D1C67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5AAF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67CF"/>
    <w:rsid w:val="00EE2A6C"/>
    <w:rsid w:val="00EF6754"/>
    <w:rsid w:val="00F06BF6"/>
    <w:rsid w:val="00F16E72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E82E-9142-4B5D-91FC-CD42E78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2012-10-31T14:07:00Z</cp:lastPrinted>
  <dcterms:created xsi:type="dcterms:W3CDTF">2012-10-15T16:45:00Z</dcterms:created>
  <dcterms:modified xsi:type="dcterms:W3CDTF">2012-11-05T16:45:00Z</dcterms:modified>
</cp:coreProperties>
</file>