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26D96" w:rsidP="008262A3">
            <w:r>
              <w:t>December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26D96">
            <w:pPr>
              <w:rPr>
                <w:lang w:val="en-US"/>
              </w:rPr>
            </w:pPr>
            <w:r>
              <w:t xml:space="preserve">Le </w:t>
            </w:r>
            <w:r w:rsidR="00D26D96">
              <w:t xml:space="preserve">6 </w:t>
            </w:r>
            <w:proofErr w:type="spellStart"/>
            <w:r w:rsidR="00D26D96">
              <w:t>décembre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16CFF" w:rsidTr="00F47372">
        <w:tc>
          <w:tcPr>
            <w:tcW w:w="2269" w:type="pct"/>
          </w:tcPr>
          <w:p w:rsidR="00417FB7" w:rsidRPr="006E7BAE" w:rsidRDefault="00417FB7" w:rsidP="00D26D96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D26D9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26D96">
              <w:rPr>
                <w:lang w:val="fr-CA"/>
              </w:rPr>
              <w:t>Les juges LeBel, Karakatsanis et Wagner</w:t>
            </w:r>
          </w:p>
        </w:tc>
      </w:tr>
      <w:tr w:rsidR="00C2612E" w:rsidRPr="00416CFF" w:rsidTr="00F47372">
        <w:tc>
          <w:tcPr>
            <w:tcW w:w="2269" w:type="pct"/>
          </w:tcPr>
          <w:p w:rsidR="00C2612E" w:rsidRPr="00D26D96" w:rsidRDefault="00C2612E" w:rsidP="008262A3">
            <w:pPr>
              <w:rPr>
                <w:lang w:val="fr-CA"/>
              </w:rPr>
            </w:pPr>
          </w:p>
          <w:p w:rsidR="00C2612E" w:rsidRPr="00D26D9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26D9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52C0D" w:rsidRDefault="00D356E4">
            <w:pPr>
              <w:pStyle w:val="SCCLsocPrefix"/>
            </w:pPr>
            <w:r>
              <w:t>BETWEEN:</w:t>
            </w:r>
            <w:r>
              <w:br/>
            </w:r>
          </w:p>
          <w:p w:rsidR="00A52C0D" w:rsidRDefault="00D356E4">
            <w:pPr>
              <w:pStyle w:val="SCCLsocParty"/>
            </w:pPr>
            <w:r>
              <w:t>South Yukon</w:t>
            </w:r>
            <w:r w:rsidR="00D26D96">
              <w:t xml:space="preserve"> Forest Corporation and</w:t>
            </w:r>
            <w:r>
              <w:t xml:space="preserve"> Liard Plywood and Lumber Manufacturing Inc.</w:t>
            </w:r>
            <w:r>
              <w:br/>
            </w:r>
          </w:p>
          <w:p w:rsidR="00A52C0D" w:rsidRDefault="00D356E4">
            <w:pPr>
              <w:pStyle w:val="SCCLsocPartyRole"/>
            </w:pPr>
            <w:r>
              <w:t>Applicants</w:t>
            </w:r>
            <w:r>
              <w:br/>
            </w:r>
          </w:p>
          <w:p w:rsidR="00A52C0D" w:rsidRDefault="00D356E4">
            <w:pPr>
              <w:pStyle w:val="SCCLsocVersus"/>
            </w:pPr>
            <w:r>
              <w:t>- and -</w:t>
            </w:r>
            <w:r>
              <w:br/>
            </w:r>
          </w:p>
          <w:p w:rsidR="00A52C0D" w:rsidRDefault="00D356E4">
            <w:pPr>
              <w:pStyle w:val="SCCLsocParty"/>
            </w:pPr>
            <w:r>
              <w:t>Her Majesty the Queen</w:t>
            </w:r>
            <w:r>
              <w:br/>
            </w:r>
          </w:p>
          <w:p w:rsidR="00A52C0D" w:rsidRDefault="00D356E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52C0D" w:rsidRDefault="00D356E4">
            <w:pPr>
              <w:pStyle w:val="SCCLsocPrefix"/>
            </w:pPr>
            <w:r>
              <w:t>ENTRE :</w:t>
            </w:r>
            <w:r>
              <w:br/>
            </w:r>
          </w:p>
          <w:p w:rsidR="00A52C0D" w:rsidRDefault="00D26D96">
            <w:pPr>
              <w:pStyle w:val="SCCLsocParty"/>
            </w:pPr>
            <w:r>
              <w:t>South Yukon Forest Corporation et</w:t>
            </w:r>
            <w:r w:rsidR="00D356E4">
              <w:t xml:space="preserve"> Liard Plywood and Lumber Manufacturing Inc.</w:t>
            </w:r>
            <w:r w:rsidR="00D356E4">
              <w:br/>
            </w:r>
          </w:p>
          <w:p w:rsidR="00A52C0D" w:rsidRPr="00D26D96" w:rsidRDefault="00D356E4">
            <w:pPr>
              <w:pStyle w:val="SCCLsocPartyRole"/>
              <w:rPr>
                <w:lang w:val="fr-CA"/>
              </w:rPr>
            </w:pPr>
            <w:r w:rsidRPr="00D26D96">
              <w:rPr>
                <w:lang w:val="fr-CA"/>
              </w:rPr>
              <w:t>Demanderesses</w:t>
            </w:r>
            <w:r w:rsidRPr="00D26D96">
              <w:rPr>
                <w:lang w:val="fr-CA"/>
              </w:rPr>
              <w:br/>
            </w:r>
          </w:p>
          <w:p w:rsidR="00A52C0D" w:rsidRPr="00D26D96" w:rsidRDefault="00D356E4">
            <w:pPr>
              <w:pStyle w:val="SCCLsocVersus"/>
              <w:rPr>
                <w:lang w:val="fr-CA"/>
              </w:rPr>
            </w:pPr>
            <w:r w:rsidRPr="00D26D96">
              <w:rPr>
                <w:lang w:val="fr-CA"/>
              </w:rPr>
              <w:t>- et -</w:t>
            </w:r>
            <w:r w:rsidRPr="00D26D96">
              <w:rPr>
                <w:lang w:val="fr-CA"/>
              </w:rPr>
              <w:br/>
            </w:r>
          </w:p>
          <w:p w:rsidR="00A52C0D" w:rsidRPr="00D26D96" w:rsidRDefault="00D356E4">
            <w:pPr>
              <w:pStyle w:val="SCCLsocParty"/>
              <w:rPr>
                <w:lang w:val="fr-CA"/>
              </w:rPr>
            </w:pPr>
            <w:r w:rsidRPr="00D26D96">
              <w:rPr>
                <w:lang w:val="fr-CA"/>
              </w:rPr>
              <w:t>Sa Majesté la Reine</w:t>
            </w:r>
            <w:r w:rsidRPr="00D26D96">
              <w:rPr>
                <w:lang w:val="fr-CA"/>
              </w:rPr>
              <w:br/>
            </w:r>
          </w:p>
          <w:p w:rsidR="00A52C0D" w:rsidRDefault="00D356E4" w:rsidP="00D26D9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16CF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26D9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A-307-10, 2012 FCA 165</w:t>
            </w:r>
            <w:r w:rsidRPr="006E7BAE">
              <w:t xml:space="preserve">, dated </w:t>
            </w:r>
            <w:r>
              <w:t>May 31, 2012</w:t>
            </w:r>
            <w:r w:rsidR="00D26D96">
              <w:t>,</w:t>
            </w:r>
            <w:r w:rsidRPr="006E7BAE">
              <w:t xml:space="preserve"> is </w:t>
            </w:r>
            <w:r w:rsidR="00D26D9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26D9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6D9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26D96">
              <w:rPr>
                <w:lang w:val="fr-CA"/>
              </w:rPr>
              <w:t>A-307-10, 2012 CA</w:t>
            </w:r>
            <w:r w:rsidR="00D26D96">
              <w:rPr>
                <w:lang w:val="fr-CA"/>
              </w:rPr>
              <w:t>F</w:t>
            </w:r>
            <w:r w:rsidRPr="00D26D96">
              <w:rPr>
                <w:lang w:val="fr-CA"/>
              </w:rPr>
              <w:t xml:space="preserve"> 165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6D96">
              <w:rPr>
                <w:lang w:val="fr-CA"/>
              </w:rPr>
              <w:t>31 mai 2012</w:t>
            </w:r>
            <w:r w:rsidRPr="006E7BAE">
              <w:rPr>
                <w:lang w:val="fr-CA"/>
              </w:rPr>
              <w:t xml:space="preserve">, est </w:t>
            </w:r>
            <w:r w:rsidR="00D26D9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26D96" w:rsidRDefault="00D26D9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26D9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26D96" w:rsidRPr="00D83B8C">
        <w:rPr>
          <w:lang w:val="fr-CA"/>
        </w:rPr>
        <w:t xml:space="preserve"> </w:t>
      </w:r>
    </w:p>
    <w:sectPr w:rsidR="003A37CF" w:rsidRPr="00D83B8C" w:rsidSect="00D26D96">
      <w:headerReference w:type="default" r:id="rId8"/>
      <w:pgSz w:w="12240" w:h="15840"/>
      <w:pgMar w:top="1440" w:right="1440" w:bottom="1440" w:left="1440" w:header="144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13" w:rsidRDefault="00216313">
      <w:r>
        <w:separator/>
      </w:r>
    </w:p>
  </w:endnote>
  <w:endnote w:type="continuationSeparator" w:id="0">
    <w:p w:rsidR="00216313" w:rsidRDefault="0021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13" w:rsidRDefault="00216313">
      <w:r>
        <w:separator/>
      </w:r>
    </w:p>
  </w:footnote>
  <w:footnote w:type="continuationSeparator" w:id="0">
    <w:p w:rsidR="00216313" w:rsidRDefault="0021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12A7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12A7E" w:rsidRPr="00417FB7">
      <w:rPr>
        <w:szCs w:val="24"/>
      </w:rPr>
      <w:fldChar w:fldCharType="separate"/>
    </w:r>
    <w:r w:rsidR="00D26D96">
      <w:rPr>
        <w:noProof/>
        <w:szCs w:val="24"/>
      </w:rPr>
      <w:t>4</w:t>
    </w:r>
    <w:r w:rsidR="00C12A7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6313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6CFF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2C0D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12A7E"/>
    <w:rsid w:val="00C2612E"/>
    <w:rsid w:val="00CE249F"/>
    <w:rsid w:val="00CF17D0"/>
    <w:rsid w:val="00D26D96"/>
    <w:rsid w:val="00D356E4"/>
    <w:rsid w:val="00D42339"/>
    <w:rsid w:val="00D61AC2"/>
    <w:rsid w:val="00D83B8C"/>
    <w:rsid w:val="00DA3443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7FF8-81DB-41F5-8A32-DEAE9784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2012-11-07T18:34:00Z</dcterms:created>
  <dcterms:modified xsi:type="dcterms:W3CDTF">2012-12-10T14:43:00Z</dcterms:modified>
</cp:coreProperties>
</file>