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35090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A663FB">
        <w:tc>
          <w:tcPr>
            <w:tcW w:w="2212" w:type="pct"/>
          </w:tcPr>
          <w:p w:rsidR="00417FB7" w:rsidRPr="006E7BAE" w:rsidRDefault="00A663FB" w:rsidP="008262A3">
            <w:r>
              <w:t>March 21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A663FB">
            <w:pPr>
              <w:rPr>
                <w:lang w:val="en-US"/>
              </w:rPr>
            </w:pPr>
            <w:r>
              <w:t xml:space="preserve">Le </w:t>
            </w:r>
            <w:r w:rsidR="00A663FB">
              <w:t>21</w:t>
            </w:r>
            <w:r>
              <w:t xml:space="preserve"> mars 2013</w:t>
            </w:r>
          </w:p>
        </w:tc>
      </w:tr>
      <w:tr w:rsidR="00E12A51" w:rsidRPr="006E7BAE" w:rsidTr="00A663FB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55A4" w:rsidTr="00A663FB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63FB">
              <w:rPr>
                <w:lang w:val="fr-CA"/>
              </w:rPr>
              <w:t>Les juges Fish, Rothstein et Moldaver</w:t>
            </w:r>
          </w:p>
        </w:tc>
      </w:tr>
      <w:tr w:rsidR="00C2612E" w:rsidRPr="000055A4" w:rsidTr="00A663FB">
        <w:tc>
          <w:tcPr>
            <w:tcW w:w="2212" w:type="pct"/>
          </w:tcPr>
          <w:p w:rsidR="00C2612E" w:rsidRPr="00A663FB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A663FB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663FB">
        <w:tc>
          <w:tcPr>
            <w:tcW w:w="2212" w:type="pct"/>
            <w:vAlign w:val="center"/>
          </w:tcPr>
          <w:p w:rsidR="00AC153B" w:rsidRDefault="00A663FB">
            <w:pPr>
              <w:pStyle w:val="SCCLsocPrefix"/>
            </w:pPr>
            <w:r>
              <w:t>BETWEEN:</w:t>
            </w:r>
            <w:r>
              <w:br/>
            </w:r>
          </w:p>
          <w:p w:rsidR="00AC153B" w:rsidRDefault="00A663FB">
            <w:pPr>
              <w:pStyle w:val="SCCLsocParty"/>
            </w:pPr>
            <w:r>
              <w:t>Donna M. Johnson</w:t>
            </w:r>
            <w:r>
              <w:br/>
            </w:r>
          </w:p>
          <w:p w:rsidR="00AC153B" w:rsidRDefault="00A663FB">
            <w:pPr>
              <w:pStyle w:val="SCCLsocPartyRole"/>
            </w:pPr>
            <w:r>
              <w:t>Applicant</w:t>
            </w:r>
            <w:r>
              <w:br/>
            </w:r>
          </w:p>
          <w:p w:rsidR="00AC153B" w:rsidRDefault="00A663FB">
            <w:pPr>
              <w:pStyle w:val="SCCLsocVersus"/>
            </w:pPr>
            <w:r>
              <w:t>- and -</w:t>
            </w:r>
            <w:r>
              <w:br/>
            </w:r>
          </w:p>
          <w:p w:rsidR="00AC153B" w:rsidRDefault="00A663FB">
            <w:pPr>
              <w:pStyle w:val="SCCLsocParty"/>
            </w:pPr>
            <w:r>
              <w:t>Her Majesty the Queen</w:t>
            </w:r>
            <w:r>
              <w:br/>
            </w:r>
          </w:p>
          <w:p w:rsidR="00AC153B" w:rsidRDefault="00A663FB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AC153B" w:rsidRPr="00A663FB" w:rsidRDefault="00A663FB">
            <w:pPr>
              <w:pStyle w:val="SCCLsocPrefix"/>
              <w:rPr>
                <w:lang w:val="fr-CA"/>
              </w:rPr>
            </w:pPr>
            <w:r w:rsidRPr="00A663FB">
              <w:rPr>
                <w:lang w:val="fr-CA"/>
              </w:rPr>
              <w:t>ENTRE :</w:t>
            </w:r>
            <w:r w:rsidRPr="00A663FB">
              <w:rPr>
                <w:lang w:val="fr-CA"/>
              </w:rPr>
              <w:br/>
            </w:r>
          </w:p>
          <w:p w:rsidR="00AC153B" w:rsidRPr="00A663FB" w:rsidRDefault="00A663FB">
            <w:pPr>
              <w:pStyle w:val="SCCLsocParty"/>
              <w:rPr>
                <w:lang w:val="fr-CA"/>
              </w:rPr>
            </w:pPr>
            <w:r w:rsidRPr="00A663FB">
              <w:rPr>
                <w:lang w:val="fr-CA"/>
              </w:rPr>
              <w:t>Donna M. Johnson</w:t>
            </w:r>
            <w:r w:rsidRPr="00A663FB">
              <w:rPr>
                <w:lang w:val="fr-CA"/>
              </w:rPr>
              <w:br/>
            </w:r>
          </w:p>
          <w:p w:rsidR="00AC153B" w:rsidRPr="00A663FB" w:rsidRDefault="00A663FB">
            <w:pPr>
              <w:pStyle w:val="SCCLsocPartyRole"/>
              <w:rPr>
                <w:lang w:val="fr-CA"/>
              </w:rPr>
            </w:pPr>
            <w:r w:rsidRPr="00A663FB">
              <w:rPr>
                <w:lang w:val="fr-CA"/>
              </w:rPr>
              <w:t>Demanderesse</w:t>
            </w:r>
            <w:r w:rsidRPr="00A663FB">
              <w:rPr>
                <w:lang w:val="fr-CA"/>
              </w:rPr>
              <w:br/>
            </w:r>
          </w:p>
          <w:p w:rsidR="00AC153B" w:rsidRPr="00A663FB" w:rsidRDefault="00A663FB">
            <w:pPr>
              <w:pStyle w:val="SCCLsocVersus"/>
              <w:rPr>
                <w:lang w:val="fr-CA"/>
              </w:rPr>
            </w:pPr>
            <w:r w:rsidRPr="00A663FB">
              <w:rPr>
                <w:lang w:val="fr-CA"/>
              </w:rPr>
              <w:t>- et -</w:t>
            </w:r>
            <w:r w:rsidRPr="00A663FB">
              <w:rPr>
                <w:lang w:val="fr-CA"/>
              </w:rPr>
              <w:br/>
            </w:r>
          </w:p>
          <w:p w:rsidR="00AC153B" w:rsidRPr="00A663FB" w:rsidRDefault="00A663FB">
            <w:pPr>
              <w:pStyle w:val="SCCLsocParty"/>
              <w:rPr>
                <w:lang w:val="fr-CA"/>
              </w:rPr>
            </w:pPr>
            <w:r w:rsidRPr="00A663FB">
              <w:rPr>
                <w:lang w:val="fr-CA"/>
              </w:rPr>
              <w:t>Sa Majesté la Reine</w:t>
            </w:r>
            <w:r w:rsidRPr="00A663FB">
              <w:rPr>
                <w:lang w:val="fr-CA"/>
              </w:rPr>
              <w:br/>
            </w:r>
          </w:p>
          <w:p w:rsidR="00AC153B" w:rsidRDefault="00A663FB" w:rsidP="00A663F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A663FB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55A4" w:rsidTr="00A663FB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63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A-491-11, 2012 FCA 253</w:t>
            </w:r>
            <w:r w:rsidRPr="006E7BAE">
              <w:t xml:space="preserve">, dated </w:t>
            </w:r>
            <w:r>
              <w:t>October 4, 2012</w:t>
            </w:r>
            <w:r w:rsidR="00A663FB">
              <w:t>,</w:t>
            </w:r>
            <w:r w:rsidRPr="006E7BAE">
              <w:t xml:space="preserve"> is</w:t>
            </w:r>
            <w:r w:rsidR="00A663FB">
              <w:t xml:space="preserve">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63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63F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663FB">
              <w:rPr>
                <w:lang w:val="fr-CA"/>
              </w:rPr>
              <w:t>A-491-11, 2012 FCA 253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63FB">
              <w:rPr>
                <w:lang w:val="fr-CA"/>
              </w:rPr>
              <w:t>4 octobre 2012</w:t>
            </w:r>
            <w:r w:rsidRPr="006E7BAE">
              <w:rPr>
                <w:lang w:val="fr-CA"/>
              </w:rPr>
              <w:t xml:space="preserve">, est </w:t>
            </w:r>
            <w:r w:rsidR="00A663F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663F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1B" w:rsidRDefault="00067C1B">
      <w:r>
        <w:separator/>
      </w:r>
    </w:p>
  </w:endnote>
  <w:endnote w:type="continuationSeparator" w:id="0">
    <w:p w:rsidR="00067C1B" w:rsidRDefault="000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1B" w:rsidRDefault="00067C1B">
      <w:r>
        <w:separator/>
      </w:r>
    </w:p>
  </w:footnote>
  <w:footnote w:type="continuationSeparator" w:id="0">
    <w:p w:rsidR="00067C1B" w:rsidRDefault="0006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15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153B" w:rsidRPr="00417FB7">
      <w:rPr>
        <w:szCs w:val="24"/>
      </w:rPr>
      <w:fldChar w:fldCharType="separate"/>
    </w:r>
    <w:r w:rsidR="00A663FB">
      <w:rPr>
        <w:noProof/>
        <w:szCs w:val="24"/>
      </w:rPr>
      <w:t>4</w:t>
    </w:r>
    <w:r w:rsidR="00AC15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5A4"/>
    <w:rsid w:val="00011960"/>
    <w:rsid w:val="000306C6"/>
    <w:rsid w:val="0003701B"/>
    <w:rsid w:val="0004338D"/>
    <w:rsid w:val="00057FAF"/>
    <w:rsid w:val="00067C1B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63FB"/>
    <w:rsid w:val="00AB5E22"/>
    <w:rsid w:val="00AC153B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538F-FEC6-4641-B106-89333F40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2013-03-04T16:18:00Z</cp:lastPrinted>
  <dcterms:created xsi:type="dcterms:W3CDTF">2013-03-04T16:19:00Z</dcterms:created>
  <dcterms:modified xsi:type="dcterms:W3CDTF">2013-03-25T19:03:00Z</dcterms:modified>
</cp:coreProperties>
</file>