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35142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8710F" w:rsidP="008262A3">
            <w:r>
              <w:t>April 25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8710F" w:rsidP="00816B78">
            <w:pPr>
              <w:rPr>
                <w:lang w:val="en-US"/>
              </w:rPr>
            </w:pPr>
            <w:r>
              <w:t>Le 25</w:t>
            </w:r>
            <w:r w:rsidR="00EE2A6C">
              <w:t xml:space="preserve"> avril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D38D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8710F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AD38DC" w:rsidTr="00F47372">
        <w:tc>
          <w:tcPr>
            <w:tcW w:w="2269" w:type="pct"/>
          </w:tcPr>
          <w:p w:rsidR="00C2612E" w:rsidRPr="0028710F" w:rsidRDefault="00C2612E" w:rsidP="008262A3">
            <w:pPr>
              <w:rPr>
                <w:lang w:val="fr-CA"/>
              </w:rPr>
            </w:pPr>
          </w:p>
          <w:p w:rsidR="00C2612E" w:rsidRPr="0028710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8710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36D87" w:rsidRDefault="0028710F">
            <w:pPr>
              <w:pStyle w:val="SCCLsocPrefix"/>
            </w:pPr>
            <w:r>
              <w:t>BETWEEN:</w:t>
            </w:r>
            <w:r>
              <w:br/>
            </w:r>
          </w:p>
          <w:p w:rsidR="00F36D87" w:rsidRDefault="0028710F">
            <w:pPr>
              <w:pStyle w:val="SCCLsocParty"/>
            </w:pPr>
            <w:r>
              <w:t>Georges Marciano, Michel Bensmihen, in his capacity as Trustee for the CKSM Family Trust, 9204-7570 Québec Inc., 9211-9882 Québec Inc. and 9213-4568 Québec Inc.</w:t>
            </w:r>
            <w:r>
              <w:br/>
            </w:r>
          </w:p>
          <w:p w:rsidR="00F36D87" w:rsidRDefault="0028710F">
            <w:pPr>
              <w:pStyle w:val="SCCLsocPartyRole"/>
            </w:pPr>
            <w:r>
              <w:t>Applicants</w:t>
            </w:r>
            <w:r>
              <w:br/>
            </w:r>
          </w:p>
          <w:p w:rsidR="00F36D87" w:rsidRDefault="0028710F">
            <w:pPr>
              <w:pStyle w:val="SCCLsocVersus"/>
            </w:pPr>
            <w:r>
              <w:t>- and -</w:t>
            </w:r>
            <w:r>
              <w:br/>
            </w:r>
          </w:p>
          <w:p w:rsidR="00F36D87" w:rsidRDefault="0028710F">
            <w:pPr>
              <w:pStyle w:val="SCCLsocParty"/>
            </w:pPr>
            <w:r>
              <w:t>Joseph Fahs, Steven Chapnick, Elizabeth Tagle, David Gottlieb and PricewaterhouseCoopers Inc.</w:t>
            </w:r>
            <w:r>
              <w:br/>
            </w:r>
          </w:p>
          <w:p w:rsidR="00F36D87" w:rsidRDefault="0028710F">
            <w:pPr>
              <w:pStyle w:val="SCCLsocPartyRole"/>
            </w:pPr>
            <w:r>
              <w:t>Respondents</w:t>
            </w:r>
            <w:r>
              <w:br/>
            </w:r>
          </w:p>
          <w:p w:rsidR="00F36D87" w:rsidRDefault="0028710F">
            <w:pPr>
              <w:pStyle w:val="SCCLsocSubfileSeparator"/>
            </w:pPr>
            <w:r>
              <w:t>AND BETWEEN:</w:t>
            </w:r>
            <w:r>
              <w:br/>
            </w:r>
          </w:p>
          <w:p w:rsidR="00F36D87" w:rsidRDefault="0028710F">
            <w:pPr>
              <w:pStyle w:val="SCCLsocParty"/>
            </w:pPr>
            <w:r>
              <w:t>Georges Marciano</w:t>
            </w:r>
            <w:r>
              <w:br/>
            </w:r>
          </w:p>
          <w:p w:rsidR="00F36D87" w:rsidRDefault="0028710F">
            <w:pPr>
              <w:pStyle w:val="SCCLsocPartyRole"/>
            </w:pPr>
            <w:r>
              <w:t>Applicant</w:t>
            </w:r>
            <w:r>
              <w:br/>
            </w:r>
          </w:p>
          <w:p w:rsidR="00F36D87" w:rsidRDefault="0028710F">
            <w:pPr>
              <w:pStyle w:val="SCCLsocVersus"/>
            </w:pPr>
            <w:r>
              <w:t>- and -</w:t>
            </w:r>
            <w:r>
              <w:br/>
            </w:r>
          </w:p>
          <w:p w:rsidR="00F36D87" w:rsidRDefault="0028710F">
            <w:pPr>
              <w:pStyle w:val="SCCLsocParty"/>
            </w:pPr>
            <w:r>
              <w:t>Joseph Fahs, Steven Chapnick, Elizabeth Tagle, PricewaterhouseCoopers Inc. and David Gottlieb</w:t>
            </w:r>
            <w:r>
              <w:br/>
            </w:r>
          </w:p>
          <w:p w:rsidR="00F36D87" w:rsidRDefault="0028710F">
            <w:pPr>
              <w:pStyle w:val="SCCLsocPartyRole"/>
            </w:pPr>
            <w:r>
              <w:t>Respondents</w:t>
            </w:r>
            <w:r>
              <w:br/>
            </w:r>
          </w:p>
          <w:p w:rsidR="00F36D87" w:rsidRDefault="0028710F">
            <w:pPr>
              <w:pStyle w:val="SCCLsocSubfileSeparator"/>
            </w:pPr>
            <w:r>
              <w:t>AND BETWEEN:</w:t>
            </w:r>
            <w:r>
              <w:br/>
            </w:r>
          </w:p>
          <w:p w:rsidR="00F36D87" w:rsidRDefault="0028710F">
            <w:pPr>
              <w:pStyle w:val="SCCLsocParty"/>
            </w:pPr>
            <w:r>
              <w:t>Georges Marciano</w:t>
            </w:r>
            <w:r>
              <w:br/>
            </w:r>
          </w:p>
          <w:p w:rsidR="00F36D87" w:rsidRDefault="0028710F">
            <w:pPr>
              <w:pStyle w:val="SCCLsocPartyRole"/>
            </w:pPr>
            <w:r>
              <w:t>Applicant</w:t>
            </w:r>
            <w:r>
              <w:br/>
            </w:r>
          </w:p>
          <w:p w:rsidR="00F36D87" w:rsidRDefault="0028710F">
            <w:pPr>
              <w:pStyle w:val="SCCLsocVersus"/>
            </w:pPr>
            <w:r>
              <w:t>- and -</w:t>
            </w:r>
            <w:r>
              <w:br/>
            </w:r>
          </w:p>
          <w:p w:rsidR="00F36D87" w:rsidRDefault="0028710F">
            <w:pPr>
              <w:pStyle w:val="SCCLsocParty"/>
            </w:pPr>
            <w:r>
              <w:t>David Gottlieb and PricewaterhouseCoopers Inc.</w:t>
            </w:r>
            <w:r>
              <w:br/>
            </w:r>
          </w:p>
          <w:p w:rsidR="00F36D87" w:rsidRDefault="0028710F">
            <w:pPr>
              <w:pStyle w:val="SCCLsocPartyRole"/>
            </w:pPr>
            <w:r>
              <w:t>Respondents</w:t>
            </w:r>
            <w:r>
              <w:br/>
            </w:r>
          </w:p>
          <w:p w:rsidR="00F36D87" w:rsidRDefault="0028710F">
            <w:pPr>
              <w:pStyle w:val="SCCLsocSubfileSeparator"/>
            </w:pPr>
            <w:r>
              <w:t>AND BETWEEN:</w:t>
            </w:r>
            <w:r>
              <w:br/>
            </w:r>
          </w:p>
          <w:p w:rsidR="00F36D87" w:rsidRDefault="0028710F">
            <w:pPr>
              <w:pStyle w:val="SCCLsocParty"/>
            </w:pPr>
            <w:r>
              <w:t>Georges Marciano</w:t>
            </w:r>
            <w:r>
              <w:br/>
            </w:r>
          </w:p>
          <w:p w:rsidR="00F36D87" w:rsidRDefault="0028710F">
            <w:pPr>
              <w:pStyle w:val="SCCLsocPartyRole"/>
            </w:pPr>
            <w:r>
              <w:t>Applicant</w:t>
            </w:r>
            <w:r>
              <w:br/>
            </w:r>
          </w:p>
          <w:p w:rsidR="00F36D87" w:rsidRDefault="0028710F">
            <w:pPr>
              <w:pStyle w:val="SCCLsocVersus"/>
            </w:pPr>
            <w:r>
              <w:t>- and -</w:t>
            </w:r>
            <w:r>
              <w:br/>
            </w:r>
          </w:p>
          <w:p w:rsidR="00F36D87" w:rsidRDefault="0028710F">
            <w:pPr>
              <w:pStyle w:val="SCCLsocParty"/>
            </w:pPr>
            <w:r>
              <w:t>PricewaterhouseCoopers Inc.</w:t>
            </w:r>
            <w:r>
              <w:br/>
            </w:r>
          </w:p>
          <w:p w:rsidR="00F36D87" w:rsidRDefault="0028710F">
            <w:pPr>
              <w:pStyle w:val="SCCLsocPartyRole"/>
            </w:pPr>
            <w:r>
              <w:t>Respondent</w:t>
            </w:r>
            <w:r>
              <w:br/>
            </w:r>
          </w:p>
          <w:p w:rsidR="00F36D87" w:rsidRDefault="0028710F">
            <w:pPr>
              <w:pStyle w:val="SCCLsocSubfileSeparator"/>
            </w:pPr>
            <w:r>
              <w:t>AND BETWEEN:</w:t>
            </w:r>
            <w:r>
              <w:br/>
            </w:r>
          </w:p>
          <w:p w:rsidR="00F36D87" w:rsidRDefault="0028710F" w:rsidP="0028710F">
            <w:pPr>
              <w:pStyle w:val="SCCLsocParty"/>
            </w:pPr>
            <w:r>
              <w:t>Georges Marciano, Michel Bensmihen, in his capacity as Trustee for the CKSM Family Trust, 9204-7570 Québec Inc., 9211-9882 Québec Inc. and 9213-4568 Québec Inc.</w:t>
            </w:r>
            <w:r>
              <w:br/>
              <w:t>Applicants</w:t>
            </w:r>
            <w:r>
              <w:br/>
            </w:r>
          </w:p>
          <w:p w:rsidR="00F36D87" w:rsidRDefault="0028710F">
            <w:pPr>
              <w:pStyle w:val="SCCLsocVersus"/>
            </w:pPr>
            <w:r>
              <w:t>- and -</w:t>
            </w:r>
            <w:r>
              <w:br/>
            </w:r>
          </w:p>
          <w:p w:rsidR="00F36D87" w:rsidRDefault="0028710F">
            <w:pPr>
              <w:pStyle w:val="SCCLsocParty"/>
            </w:pPr>
            <w:r>
              <w:t>PricewaterhouseCoopers Inc., David Gottlieb, Joseph Fahs, Steven Chapnick and Elizabeth Tagle</w:t>
            </w:r>
            <w:r>
              <w:br/>
            </w:r>
          </w:p>
          <w:p w:rsidR="00F36D87" w:rsidRDefault="0028710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36D87" w:rsidRDefault="0028710F">
            <w:pPr>
              <w:pStyle w:val="SCCLsocPrefix"/>
            </w:pPr>
            <w:r>
              <w:t>ENTRE :</w:t>
            </w:r>
            <w:r>
              <w:br/>
            </w:r>
          </w:p>
          <w:p w:rsidR="0028710F" w:rsidRDefault="0028710F">
            <w:pPr>
              <w:pStyle w:val="SCCLsocParty"/>
            </w:pPr>
            <w:r>
              <w:t>Georges Marciano, Michel Bensmihen, in his capacity as Trustee for the CKSM Family Trust, 9204-7570 Québec Inc., 9211-9882 Québec Inc. et 9213-4568 Québec Inc.</w:t>
            </w:r>
          </w:p>
          <w:p w:rsidR="00F36D87" w:rsidRDefault="0028710F">
            <w:pPr>
              <w:pStyle w:val="SCCLsocParty"/>
            </w:pPr>
            <w:r>
              <w:br/>
            </w:r>
          </w:p>
          <w:p w:rsidR="00F36D87" w:rsidRDefault="0028710F">
            <w:pPr>
              <w:pStyle w:val="SCCLsocPartyRole"/>
            </w:pPr>
            <w:r>
              <w:t>Demandeurs</w:t>
            </w:r>
            <w:r>
              <w:br/>
            </w:r>
          </w:p>
          <w:p w:rsidR="00F36D87" w:rsidRDefault="0028710F">
            <w:pPr>
              <w:pStyle w:val="SCCLsocVersus"/>
            </w:pPr>
            <w:r>
              <w:t>- et -</w:t>
            </w:r>
            <w:r>
              <w:br/>
            </w:r>
          </w:p>
          <w:p w:rsidR="00F36D87" w:rsidRDefault="0028710F">
            <w:pPr>
              <w:pStyle w:val="SCCLsocParty"/>
            </w:pPr>
            <w:r>
              <w:t>Joseph Fahs, Steven Chapnick, Elizabeth Tagle, David Gottlieb et PricewaterhouseCoopers Inc.</w:t>
            </w:r>
            <w:r>
              <w:br/>
            </w:r>
          </w:p>
          <w:p w:rsidR="00F36D87" w:rsidRPr="0028710F" w:rsidRDefault="0028710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28710F">
              <w:rPr>
                <w:lang w:val="fr-CA"/>
              </w:rPr>
              <w:t>s</w:t>
            </w:r>
            <w:r w:rsidRPr="0028710F">
              <w:rPr>
                <w:lang w:val="fr-CA"/>
              </w:rPr>
              <w:br/>
            </w:r>
          </w:p>
          <w:p w:rsidR="00F36D87" w:rsidRPr="0028710F" w:rsidRDefault="0028710F">
            <w:pPr>
              <w:pStyle w:val="SCCLsocSubfileSeparator"/>
              <w:rPr>
                <w:lang w:val="fr-CA"/>
              </w:rPr>
            </w:pPr>
            <w:r w:rsidRPr="0028710F">
              <w:rPr>
                <w:lang w:val="fr-CA"/>
              </w:rPr>
              <w:t>ET ENTRE :</w:t>
            </w:r>
            <w:r w:rsidRPr="0028710F">
              <w:rPr>
                <w:lang w:val="fr-CA"/>
              </w:rPr>
              <w:br/>
            </w:r>
          </w:p>
          <w:p w:rsidR="00F36D87" w:rsidRPr="0028710F" w:rsidRDefault="0028710F">
            <w:pPr>
              <w:pStyle w:val="SCCLsocParty"/>
              <w:rPr>
                <w:lang w:val="fr-CA"/>
              </w:rPr>
            </w:pPr>
            <w:r w:rsidRPr="0028710F">
              <w:rPr>
                <w:lang w:val="fr-CA"/>
              </w:rPr>
              <w:t>Georges Marciano</w:t>
            </w:r>
            <w:r w:rsidRPr="0028710F">
              <w:rPr>
                <w:lang w:val="fr-CA"/>
              </w:rPr>
              <w:br/>
            </w:r>
          </w:p>
          <w:p w:rsidR="00F36D87" w:rsidRPr="0028710F" w:rsidRDefault="0028710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8710F">
              <w:rPr>
                <w:lang w:val="fr-CA"/>
              </w:rPr>
              <w:br/>
            </w:r>
          </w:p>
          <w:p w:rsidR="00F36D87" w:rsidRPr="0028710F" w:rsidRDefault="0028710F">
            <w:pPr>
              <w:pStyle w:val="SCCLsocVersus"/>
              <w:rPr>
                <w:lang w:val="fr-CA"/>
              </w:rPr>
            </w:pPr>
            <w:r w:rsidRPr="0028710F">
              <w:rPr>
                <w:lang w:val="fr-CA"/>
              </w:rPr>
              <w:t>- et -</w:t>
            </w:r>
            <w:r w:rsidRPr="0028710F">
              <w:rPr>
                <w:lang w:val="fr-CA"/>
              </w:rPr>
              <w:br/>
            </w:r>
          </w:p>
          <w:p w:rsidR="00F36D87" w:rsidRPr="005754F9" w:rsidRDefault="0028710F">
            <w:pPr>
              <w:pStyle w:val="SCCLsocParty"/>
              <w:rPr>
                <w:lang w:val="fr-FR"/>
              </w:rPr>
            </w:pPr>
            <w:r w:rsidRPr="005754F9">
              <w:rPr>
                <w:lang w:val="fr-FR"/>
              </w:rPr>
              <w:t>Joseph Fahs, Steven Chapnick, Elizabeth Tagle, PricewaterhouseCoopers Inc. et David Gottlieb</w:t>
            </w:r>
            <w:r w:rsidRPr="005754F9">
              <w:rPr>
                <w:lang w:val="fr-FR"/>
              </w:rPr>
              <w:br/>
            </w:r>
          </w:p>
          <w:p w:rsidR="00F36D87" w:rsidRPr="005754F9" w:rsidRDefault="0028710F">
            <w:pPr>
              <w:pStyle w:val="SCCLsocPartyRole"/>
              <w:rPr>
                <w:lang w:val="fr-FR"/>
              </w:rPr>
            </w:pPr>
            <w:r w:rsidRPr="005754F9">
              <w:rPr>
                <w:lang w:val="fr-FR"/>
              </w:rPr>
              <w:t>Intimés</w:t>
            </w:r>
            <w:r w:rsidRPr="005754F9">
              <w:rPr>
                <w:lang w:val="fr-FR"/>
              </w:rPr>
              <w:br/>
            </w:r>
          </w:p>
          <w:p w:rsidR="00F36D87" w:rsidRPr="005754F9" w:rsidRDefault="0028710F">
            <w:pPr>
              <w:pStyle w:val="SCCLsocSubfileSeparator"/>
              <w:rPr>
                <w:lang w:val="fr-FR"/>
              </w:rPr>
            </w:pPr>
            <w:r w:rsidRPr="005754F9">
              <w:rPr>
                <w:lang w:val="fr-FR"/>
              </w:rPr>
              <w:t>ET ENTRE :</w:t>
            </w:r>
            <w:r w:rsidRPr="005754F9">
              <w:rPr>
                <w:lang w:val="fr-FR"/>
              </w:rPr>
              <w:br/>
            </w:r>
          </w:p>
          <w:p w:rsidR="00F36D87" w:rsidRPr="005754F9" w:rsidRDefault="0028710F">
            <w:pPr>
              <w:pStyle w:val="SCCLsocParty"/>
              <w:rPr>
                <w:lang w:val="fr-FR"/>
              </w:rPr>
            </w:pPr>
            <w:r w:rsidRPr="005754F9">
              <w:rPr>
                <w:lang w:val="fr-FR"/>
              </w:rPr>
              <w:t>Georges Marciano</w:t>
            </w:r>
            <w:r w:rsidRPr="005754F9">
              <w:rPr>
                <w:lang w:val="fr-FR"/>
              </w:rPr>
              <w:br/>
            </w:r>
          </w:p>
          <w:p w:rsidR="00F36D87" w:rsidRPr="005754F9" w:rsidRDefault="0028710F">
            <w:pPr>
              <w:pStyle w:val="SCCLsocPartyRole"/>
              <w:rPr>
                <w:lang w:val="fr-FR"/>
              </w:rPr>
            </w:pPr>
            <w:r w:rsidRPr="005754F9">
              <w:rPr>
                <w:lang w:val="fr-FR"/>
              </w:rPr>
              <w:t>Demandeur</w:t>
            </w:r>
            <w:r w:rsidRPr="005754F9">
              <w:rPr>
                <w:lang w:val="fr-FR"/>
              </w:rPr>
              <w:br/>
            </w:r>
          </w:p>
          <w:p w:rsidR="00F36D87" w:rsidRPr="005754F9" w:rsidRDefault="0028710F">
            <w:pPr>
              <w:pStyle w:val="SCCLsocVersus"/>
              <w:rPr>
                <w:lang w:val="fr-FR"/>
              </w:rPr>
            </w:pPr>
            <w:r w:rsidRPr="005754F9">
              <w:rPr>
                <w:lang w:val="fr-FR"/>
              </w:rPr>
              <w:t>- et -</w:t>
            </w:r>
            <w:r w:rsidRPr="005754F9">
              <w:rPr>
                <w:lang w:val="fr-FR"/>
              </w:rPr>
              <w:br/>
            </w:r>
          </w:p>
          <w:p w:rsidR="00F36D87" w:rsidRPr="005754F9" w:rsidRDefault="0028710F">
            <w:pPr>
              <w:pStyle w:val="SCCLsocParty"/>
              <w:rPr>
                <w:lang w:val="fr-FR"/>
              </w:rPr>
            </w:pPr>
            <w:r w:rsidRPr="005754F9">
              <w:rPr>
                <w:lang w:val="fr-FR"/>
              </w:rPr>
              <w:t>David Gottlieb et PricewaterhouseCoopers Inc.</w:t>
            </w:r>
            <w:r w:rsidRPr="005754F9">
              <w:rPr>
                <w:lang w:val="fr-FR"/>
              </w:rPr>
              <w:br/>
            </w:r>
          </w:p>
          <w:p w:rsidR="00F36D87" w:rsidRPr="005754F9" w:rsidRDefault="0028710F">
            <w:pPr>
              <w:pStyle w:val="SCCLsocPartyRole"/>
              <w:rPr>
                <w:lang w:val="fr-FR"/>
              </w:rPr>
            </w:pPr>
            <w:r w:rsidRPr="005754F9">
              <w:rPr>
                <w:lang w:val="fr-FR"/>
              </w:rPr>
              <w:t>Intimés</w:t>
            </w:r>
            <w:r w:rsidRPr="005754F9">
              <w:rPr>
                <w:lang w:val="fr-FR"/>
              </w:rPr>
              <w:br/>
            </w:r>
          </w:p>
          <w:p w:rsidR="00F36D87" w:rsidRPr="0028710F" w:rsidRDefault="0028710F">
            <w:pPr>
              <w:pStyle w:val="SCCLsocSubfileSeparator"/>
              <w:rPr>
                <w:lang w:val="fr-CA"/>
              </w:rPr>
            </w:pPr>
            <w:r w:rsidRPr="0028710F">
              <w:rPr>
                <w:lang w:val="fr-CA"/>
              </w:rPr>
              <w:t>ET ENTRE :</w:t>
            </w:r>
            <w:r w:rsidRPr="0028710F">
              <w:rPr>
                <w:lang w:val="fr-CA"/>
              </w:rPr>
              <w:br/>
            </w:r>
          </w:p>
          <w:p w:rsidR="00F36D87" w:rsidRPr="0028710F" w:rsidRDefault="0028710F">
            <w:pPr>
              <w:pStyle w:val="SCCLsocParty"/>
              <w:rPr>
                <w:lang w:val="fr-CA"/>
              </w:rPr>
            </w:pPr>
            <w:r w:rsidRPr="0028710F">
              <w:rPr>
                <w:lang w:val="fr-CA"/>
              </w:rPr>
              <w:t>Georges Marciano</w:t>
            </w:r>
            <w:r w:rsidRPr="0028710F">
              <w:rPr>
                <w:lang w:val="fr-CA"/>
              </w:rPr>
              <w:br/>
            </w:r>
          </w:p>
          <w:p w:rsidR="00F36D87" w:rsidRPr="0028710F" w:rsidRDefault="0028710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8710F">
              <w:rPr>
                <w:lang w:val="fr-CA"/>
              </w:rPr>
              <w:br/>
            </w:r>
          </w:p>
          <w:p w:rsidR="00F36D87" w:rsidRPr="0028710F" w:rsidRDefault="0028710F">
            <w:pPr>
              <w:pStyle w:val="SCCLsocVersus"/>
              <w:rPr>
                <w:lang w:val="fr-CA"/>
              </w:rPr>
            </w:pPr>
            <w:r w:rsidRPr="0028710F">
              <w:rPr>
                <w:lang w:val="fr-CA"/>
              </w:rPr>
              <w:t>- et -</w:t>
            </w:r>
            <w:r w:rsidRPr="0028710F">
              <w:rPr>
                <w:lang w:val="fr-CA"/>
              </w:rPr>
              <w:br/>
            </w:r>
          </w:p>
          <w:p w:rsidR="00F36D87" w:rsidRPr="0028710F" w:rsidRDefault="0028710F">
            <w:pPr>
              <w:pStyle w:val="SCCLsocParty"/>
              <w:rPr>
                <w:lang w:val="fr-CA"/>
              </w:rPr>
            </w:pPr>
            <w:r w:rsidRPr="0028710F">
              <w:rPr>
                <w:lang w:val="fr-CA"/>
              </w:rPr>
              <w:t>PricewaterhouseCoopers Inc.</w:t>
            </w:r>
            <w:r w:rsidRPr="0028710F">
              <w:rPr>
                <w:lang w:val="fr-CA"/>
              </w:rPr>
              <w:br/>
            </w:r>
          </w:p>
          <w:p w:rsidR="00F36D87" w:rsidRPr="0028710F" w:rsidRDefault="0028710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28710F">
              <w:rPr>
                <w:lang w:val="fr-CA"/>
              </w:rPr>
              <w:br/>
            </w:r>
          </w:p>
          <w:p w:rsidR="00F36D87" w:rsidRPr="0028710F" w:rsidRDefault="0028710F">
            <w:pPr>
              <w:pStyle w:val="SCCLsocSubfileSeparator"/>
              <w:rPr>
                <w:lang w:val="fr-CA"/>
              </w:rPr>
            </w:pPr>
            <w:r w:rsidRPr="0028710F">
              <w:rPr>
                <w:lang w:val="fr-CA"/>
              </w:rPr>
              <w:t>ET ENTRE :</w:t>
            </w:r>
            <w:r w:rsidRPr="0028710F">
              <w:rPr>
                <w:lang w:val="fr-CA"/>
              </w:rPr>
              <w:br/>
            </w:r>
          </w:p>
          <w:p w:rsidR="00F36D87" w:rsidRDefault="0028710F">
            <w:pPr>
              <w:pStyle w:val="SCCLsocParty"/>
            </w:pPr>
            <w:r>
              <w:t>Georges Marciano, Michel Bensmihen, in his capacity as Trustee for the CKSM Family Trust, 9204-7570 Québec Inc., 9211-9882 Québec Inc. et 9213-4568 Québec Inc.</w:t>
            </w:r>
            <w:r>
              <w:br/>
            </w:r>
          </w:p>
          <w:p w:rsidR="00F36D87" w:rsidRDefault="0028710F">
            <w:pPr>
              <w:pStyle w:val="SCCLsocPartyRole"/>
            </w:pPr>
            <w:r>
              <w:t>Demandeurs</w:t>
            </w:r>
            <w:r>
              <w:br/>
            </w:r>
          </w:p>
          <w:p w:rsidR="00F36D87" w:rsidRDefault="0028710F">
            <w:pPr>
              <w:pStyle w:val="SCCLsocVersus"/>
            </w:pPr>
            <w:r>
              <w:t>- et -</w:t>
            </w:r>
            <w:r>
              <w:br/>
            </w:r>
          </w:p>
          <w:p w:rsidR="00F36D87" w:rsidRDefault="0028710F">
            <w:pPr>
              <w:pStyle w:val="SCCLsocParty"/>
            </w:pPr>
            <w:r>
              <w:t>PricewaterhouseCoopers Inc., David Gottlieb, Joseph Fahs, Steven Chapnick et Elizabeth Tagle</w:t>
            </w:r>
            <w:r>
              <w:br/>
            </w:r>
          </w:p>
          <w:p w:rsidR="00F36D87" w:rsidRDefault="0028710F">
            <w:pPr>
              <w:pStyle w:val="SCCLsocPartyRole"/>
            </w:pPr>
            <w:r>
              <w:t>Intimés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D38D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754F9">
            <w:pPr>
              <w:jc w:val="both"/>
            </w:pPr>
            <w:r w:rsidRPr="006E7BAE">
              <w:t>The app</w:t>
            </w:r>
            <w:r w:rsidR="00011960" w:rsidRPr="006E7BAE">
              <w:t xml:space="preserve">lication for leave to appeal from the </w:t>
            </w:r>
            <w:r w:rsidR="00011960" w:rsidRPr="006E7BAE">
              <w:lastRenderedPageBreak/>
              <w:t>judgment</w:t>
            </w:r>
            <w:r w:rsidR="00317CF8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5754F9">
              <w:t>s</w:t>
            </w:r>
            <w:r>
              <w:t xml:space="preserve">, </w:t>
            </w:r>
            <w:r w:rsidR="005754F9">
              <w:t>500-09-022220-115</w:t>
            </w:r>
            <w:r w:rsidR="005754F9" w:rsidRPr="006E7BAE">
              <w:t xml:space="preserve">, </w:t>
            </w:r>
            <w:r w:rsidR="005754F9">
              <w:t xml:space="preserve">2012 QCCA 1881, </w:t>
            </w:r>
            <w:r>
              <w:t xml:space="preserve">500-09-022040-117, </w:t>
            </w:r>
            <w:r w:rsidR="005754F9">
              <w:t xml:space="preserve">2012 QCCA 1876, 500-09-022077-119, 2012 QCCA 1879, </w:t>
            </w:r>
            <w:r w:rsidR="005754F9" w:rsidRPr="005754F9">
              <w:rPr>
                <w:lang w:val="en-US"/>
              </w:rPr>
              <w:t xml:space="preserve">500-09-022041-115, </w:t>
            </w:r>
            <w:r w:rsidR="005754F9">
              <w:t xml:space="preserve"> 2012 QCCA 1877, </w:t>
            </w:r>
            <w:r>
              <w:t xml:space="preserve">500-09-022042-113, </w:t>
            </w:r>
            <w:r w:rsidR="005754F9">
              <w:t>2012 QCCA 1878</w:t>
            </w:r>
            <w:r w:rsidR="00777CE5">
              <w:t>,</w:t>
            </w:r>
            <w:r w:rsidR="005754F9">
              <w:t xml:space="preserve"> </w:t>
            </w:r>
            <w:r w:rsidRPr="006E7BAE">
              <w:t xml:space="preserve">dated </w:t>
            </w:r>
            <w:r>
              <w:t>October 23, 2012</w:t>
            </w:r>
            <w:r w:rsidR="0028710F">
              <w:t xml:space="preserve">, </w:t>
            </w:r>
            <w:r w:rsidRPr="006E7BAE">
              <w:t xml:space="preserve"> is </w:t>
            </w:r>
            <w:r w:rsidR="0028710F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7224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A72245">
              <w:rPr>
                <w:lang w:val="fr-CA"/>
              </w:rPr>
              <w:t xml:space="preserve">s </w:t>
            </w:r>
            <w:r w:rsidR="00011960" w:rsidRPr="006E7BAE">
              <w:rPr>
                <w:lang w:val="fr-CA"/>
              </w:rPr>
              <w:t>arrêt</w:t>
            </w:r>
            <w:r w:rsidR="00A72245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lastRenderedPageBreak/>
              <w:t>de la</w:t>
            </w:r>
            <w:r w:rsidRPr="006E7BAE">
              <w:rPr>
                <w:lang w:val="fr-CA"/>
              </w:rPr>
              <w:t xml:space="preserve"> </w:t>
            </w:r>
            <w:r w:rsidRPr="0028710F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A72245">
              <w:rPr>
                <w:lang w:val="fr-CA"/>
              </w:rPr>
              <w:t xml:space="preserve">s </w:t>
            </w:r>
            <w:r w:rsidR="00A72245" w:rsidRPr="00A72245">
              <w:rPr>
                <w:lang w:val="fr-FR"/>
              </w:rPr>
              <w:t>500-09-022220-115, 2012 QCCA 1881, 500-09-022040-117, 2012 QCCA 1876, 500-09-022077-119, 2012 QCCA 1879, 500-09-022041-115,  2012 QCCA 1877, 500-09-022042-113, 2012 QCCA 1878</w:t>
            </w:r>
            <w:r w:rsidR="00777CE5">
              <w:rPr>
                <w:lang w:val="fr-FR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</w:t>
            </w:r>
            <w:r w:rsidR="00A72245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Pr="006E7BAE">
              <w:rPr>
                <w:lang w:val="fr-CA"/>
              </w:rPr>
              <w:t xml:space="preserve"> </w:t>
            </w:r>
            <w:r w:rsidRPr="0028710F">
              <w:rPr>
                <w:lang w:val="fr-CA"/>
              </w:rPr>
              <w:t>23 octobre 2012</w:t>
            </w:r>
            <w:r w:rsidRPr="006E7BAE">
              <w:rPr>
                <w:lang w:val="fr-CA"/>
              </w:rPr>
              <w:t xml:space="preserve">, est </w:t>
            </w:r>
            <w:r w:rsidR="0028710F">
              <w:rPr>
                <w:lang w:val="fr-CA"/>
              </w:rPr>
              <w:t>rejet</w:t>
            </w:r>
            <w:r w:rsidR="0028710F">
              <w:rPr>
                <w:rFonts w:cs="Times New Roman"/>
                <w:lang w:val="fr-CA"/>
              </w:rPr>
              <w:t>é</w:t>
            </w:r>
            <w:r w:rsidR="0028710F">
              <w:rPr>
                <w:lang w:val="fr-CA"/>
              </w:rPr>
              <w:t>e avec d</w:t>
            </w:r>
            <w:r w:rsidR="0028710F">
              <w:rPr>
                <w:rFonts w:cs="Times New Roman"/>
                <w:lang w:val="fr-CA"/>
              </w:rPr>
              <w:t>é</w:t>
            </w:r>
            <w:r w:rsidR="0028710F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17CF8" w:rsidRPr="00D83B8C" w:rsidRDefault="00317CF8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69" w:rsidRDefault="003B0069">
      <w:r>
        <w:separator/>
      </w:r>
    </w:p>
  </w:endnote>
  <w:endnote w:type="continuationSeparator" w:id="0">
    <w:p w:rsidR="003B0069" w:rsidRDefault="003B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69" w:rsidRDefault="003B0069">
      <w:r>
        <w:separator/>
      </w:r>
    </w:p>
  </w:footnote>
  <w:footnote w:type="continuationSeparator" w:id="0">
    <w:p w:rsidR="003B0069" w:rsidRDefault="003B0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6618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66183" w:rsidRPr="00417FB7">
      <w:rPr>
        <w:szCs w:val="24"/>
      </w:rPr>
      <w:fldChar w:fldCharType="separate"/>
    </w:r>
    <w:r w:rsidR="00AD38DC">
      <w:rPr>
        <w:noProof/>
        <w:szCs w:val="24"/>
      </w:rPr>
      <w:t>3</w:t>
    </w:r>
    <w:r w:rsidR="0046618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35142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979C2"/>
    <w:rsid w:val="001D0116"/>
    <w:rsid w:val="001D4323"/>
    <w:rsid w:val="00203642"/>
    <w:rsid w:val="002523DE"/>
    <w:rsid w:val="002568D3"/>
    <w:rsid w:val="0027284C"/>
    <w:rsid w:val="0028710F"/>
    <w:rsid w:val="002B5FA6"/>
    <w:rsid w:val="0031097F"/>
    <w:rsid w:val="0031165C"/>
    <w:rsid w:val="00317CF8"/>
    <w:rsid w:val="00356186"/>
    <w:rsid w:val="00374E7D"/>
    <w:rsid w:val="00375294"/>
    <w:rsid w:val="00382FC7"/>
    <w:rsid w:val="00382FEC"/>
    <w:rsid w:val="00385A90"/>
    <w:rsid w:val="003A37CF"/>
    <w:rsid w:val="003B0069"/>
    <w:rsid w:val="003B1F3D"/>
    <w:rsid w:val="00414694"/>
    <w:rsid w:val="00417FB7"/>
    <w:rsid w:val="0042783F"/>
    <w:rsid w:val="00466183"/>
    <w:rsid w:val="004943CF"/>
    <w:rsid w:val="004956DA"/>
    <w:rsid w:val="004D4658"/>
    <w:rsid w:val="00563E2C"/>
    <w:rsid w:val="005754F9"/>
    <w:rsid w:val="00587869"/>
    <w:rsid w:val="006103DD"/>
    <w:rsid w:val="00612913"/>
    <w:rsid w:val="00614908"/>
    <w:rsid w:val="00650109"/>
    <w:rsid w:val="006E7BAE"/>
    <w:rsid w:val="00701109"/>
    <w:rsid w:val="00711FF7"/>
    <w:rsid w:val="007372EA"/>
    <w:rsid w:val="00777CE5"/>
    <w:rsid w:val="0079129C"/>
    <w:rsid w:val="007917FE"/>
    <w:rsid w:val="007A54CC"/>
    <w:rsid w:val="007A6A3A"/>
    <w:rsid w:val="007C5DE8"/>
    <w:rsid w:val="007E68C7"/>
    <w:rsid w:val="00806A15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72245"/>
    <w:rsid w:val="00AB5E22"/>
    <w:rsid w:val="00AD38DC"/>
    <w:rsid w:val="00AE2077"/>
    <w:rsid w:val="00B158E3"/>
    <w:rsid w:val="00B3685B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34652"/>
    <w:rsid w:val="00E777AD"/>
    <w:rsid w:val="00EA4B61"/>
    <w:rsid w:val="00EE2A6C"/>
    <w:rsid w:val="00EF6754"/>
    <w:rsid w:val="00F06BF6"/>
    <w:rsid w:val="00F1759D"/>
    <w:rsid w:val="00F20569"/>
    <w:rsid w:val="00F36D87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C742-B1EB-4448-875F-7D9000CD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Farkhunda Aziz</cp:lastModifiedBy>
  <cp:revision>4</cp:revision>
  <cp:lastPrinted>2013-04-24T15:13:00Z</cp:lastPrinted>
  <dcterms:created xsi:type="dcterms:W3CDTF">2013-04-23T12:55:00Z</dcterms:created>
  <dcterms:modified xsi:type="dcterms:W3CDTF">2013-05-01T12:25:00Z</dcterms:modified>
</cp:coreProperties>
</file>