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35189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C94302">
            <w:r>
              <w:t xml:space="preserve">Le </w:t>
            </w:r>
            <w:r w:rsidR="00C94302">
              <w:t>25</w:t>
            </w:r>
            <w:r>
              <w:t xml:space="preserve"> avril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C94302">
            <w:pPr>
              <w:rPr>
                <w:lang w:val="en-CA"/>
              </w:rPr>
            </w:pPr>
            <w:r>
              <w:t xml:space="preserve">April </w:t>
            </w:r>
            <w:r w:rsidR="00C94302">
              <w:t>25</w:t>
            </w:r>
            <w:r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52713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94302">
              <w:rPr>
                <w:lang w:val="en-US"/>
              </w:rPr>
              <w:t>LeBel, Karakatsanis and Wagner JJ.</w:t>
            </w:r>
          </w:p>
        </w:tc>
      </w:tr>
      <w:tr w:rsidR="00C2612E" w:rsidRPr="00F52713" w:rsidTr="00F47372">
        <w:tc>
          <w:tcPr>
            <w:tcW w:w="2269" w:type="pct"/>
          </w:tcPr>
          <w:p w:rsidR="00C2612E" w:rsidRPr="00C94302" w:rsidRDefault="00C2612E" w:rsidP="008262A3">
            <w:pPr>
              <w:rPr>
                <w:lang w:val="en-US"/>
              </w:rPr>
            </w:pPr>
          </w:p>
          <w:p w:rsidR="00C2612E" w:rsidRPr="00C9430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C9430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C97488" w:rsidRDefault="008D0DAC">
            <w:pPr>
              <w:pStyle w:val="SCCLsocPrefix"/>
            </w:pPr>
            <w:r>
              <w:t>ENTRE :</w:t>
            </w:r>
            <w:r>
              <w:br/>
            </w:r>
          </w:p>
          <w:p w:rsidR="00C97488" w:rsidRDefault="008D0DAC">
            <w:pPr>
              <w:pStyle w:val="SCCLsocParty"/>
            </w:pPr>
            <w:r>
              <w:t>Gilles Patenaude</w:t>
            </w:r>
            <w:r>
              <w:br/>
            </w:r>
          </w:p>
          <w:p w:rsidR="00C97488" w:rsidRDefault="008D0DAC">
            <w:pPr>
              <w:pStyle w:val="SCCLsocPartyRole"/>
            </w:pPr>
            <w:r>
              <w:t>Demandeur</w:t>
            </w:r>
            <w:r>
              <w:br/>
            </w:r>
          </w:p>
          <w:p w:rsidR="00C97488" w:rsidRDefault="008D0DAC">
            <w:pPr>
              <w:pStyle w:val="SCCLsocVersus"/>
            </w:pPr>
            <w:r>
              <w:t>- et -</w:t>
            </w:r>
            <w:r>
              <w:br/>
            </w:r>
          </w:p>
          <w:p w:rsidR="00C97488" w:rsidRDefault="00C94302">
            <w:pPr>
              <w:pStyle w:val="SCCLsocParty"/>
            </w:pPr>
            <w:r>
              <w:t>Ville de Longueuil et</w:t>
            </w:r>
            <w:r w:rsidR="008D0DAC">
              <w:t xml:space="preserve"> Procureur général du Québec</w:t>
            </w:r>
            <w:r w:rsidR="008D0DAC">
              <w:br/>
            </w:r>
          </w:p>
          <w:p w:rsidR="00C97488" w:rsidRDefault="008D0DAC" w:rsidP="00C94302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C97488" w:rsidRPr="00C94302" w:rsidRDefault="008D0DAC">
            <w:pPr>
              <w:pStyle w:val="SCCLsocPrefix"/>
              <w:rPr>
                <w:lang w:val="en-US"/>
              </w:rPr>
            </w:pPr>
            <w:r w:rsidRPr="00C94302">
              <w:rPr>
                <w:lang w:val="en-US"/>
              </w:rPr>
              <w:t>BETWEEN:</w:t>
            </w:r>
            <w:r w:rsidRPr="00C94302">
              <w:rPr>
                <w:lang w:val="en-US"/>
              </w:rPr>
              <w:br/>
            </w:r>
          </w:p>
          <w:p w:rsidR="00C97488" w:rsidRPr="00C94302" w:rsidRDefault="008D0DAC">
            <w:pPr>
              <w:pStyle w:val="SCCLsocParty"/>
              <w:rPr>
                <w:lang w:val="en-US"/>
              </w:rPr>
            </w:pPr>
            <w:r w:rsidRPr="00C94302">
              <w:rPr>
                <w:lang w:val="en-US"/>
              </w:rPr>
              <w:t>Gilles Patenaude</w:t>
            </w:r>
            <w:r w:rsidRPr="00C94302">
              <w:rPr>
                <w:lang w:val="en-US"/>
              </w:rPr>
              <w:br/>
            </w:r>
          </w:p>
          <w:p w:rsidR="00C97488" w:rsidRPr="00C94302" w:rsidRDefault="008D0DAC">
            <w:pPr>
              <w:pStyle w:val="SCCLsocPartyRole"/>
              <w:rPr>
                <w:lang w:val="en-US"/>
              </w:rPr>
            </w:pPr>
            <w:r w:rsidRPr="00C94302">
              <w:rPr>
                <w:lang w:val="en-US"/>
              </w:rPr>
              <w:t>Applicant</w:t>
            </w:r>
            <w:r w:rsidRPr="00C94302">
              <w:rPr>
                <w:lang w:val="en-US"/>
              </w:rPr>
              <w:br/>
            </w:r>
          </w:p>
          <w:p w:rsidR="00C97488" w:rsidRPr="00C94302" w:rsidRDefault="008D0DAC">
            <w:pPr>
              <w:pStyle w:val="SCCLsocVersus"/>
              <w:rPr>
                <w:lang w:val="en-US"/>
              </w:rPr>
            </w:pPr>
            <w:r w:rsidRPr="00C94302">
              <w:rPr>
                <w:lang w:val="en-US"/>
              </w:rPr>
              <w:t>- and -</w:t>
            </w:r>
            <w:r w:rsidRPr="00C94302">
              <w:rPr>
                <w:lang w:val="en-US"/>
              </w:rPr>
              <w:br/>
            </w:r>
          </w:p>
          <w:p w:rsidR="00C97488" w:rsidRPr="00C94302" w:rsidRDefault="00C94302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City of Longueuil and</w:t>
            </w:r>
            <w:r w:rsidR="008D0DAC" w:rsidRPr="00C94302">
              <w:rPr>
                <w:lang w:val="en-US"/>
              </w:rPr>
              <w:t xml:space="preserve"> Attorney General of Qu</w:t>
            </w:r>
            <w:r w:rsidR="00F52713">
              <w:rPr>
                <w:lang w:val="en-US"/>
              </w:rPr>
              <w:t>e</w:t>
            </w:r>
            <w:r w:rsidR="008D0DAC" w:rsidRPr="00C94302">
              <w:rPr>
                <w:lang w:val="en-US"/>
              </w:rPr>
              <w:t>bec</w:t>
            </w:r>
            <w:r w:rsidR="008D0DAC" w:rsidRPr="00C94302">
              <w:rPr>
                <w:lang w:val="en-US"/>
              </w:rPr>
              <w:br/>
            </w:r>
          </w:p>
          <w:p w:rsidR="00C97488" w:rsidRDefault="008D0DAC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52713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9430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500-09-023129-125</w:t>
            </w:r>
            <w:r w:rsidRPr="001E26DB">
              <w:t xml:space="preserve">, </w:t>
            </w:r>
            <w:r w:rsidR="00F52713">
              <w:t xml:space="preserve">2013 QCCA 17, </w:t>
            </w:r>
            <w:r w:rsidRPr="001E26DB">
              <w:t xml:space="preserve">daté du </w:t>
            </w:r>
            <w:r>
              <w:t>7 janvier 2013</w:t>
            </w:r>
            <w:r w:rsidRPr="001E26DB">
              <w:t xml:space="preserve">, est </w:t>
            </w:r>
            <w:r w:rsidR="00C94302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9430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94302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C94302">
              <w:rPr>
                <w:lang w:val="en-US"/>
              </w:rPr>
              <w:t>500-09-023129-125</w:t>
            </w:r>
            <w:r w:rsidRPr="001E26DB">
              <w:rPr>
                <w:lang w:val="en-CA"/>
              </w:rPr>
              <w:t xml:space="preserve">, </w:t>
            </w:r>
            <w:r w:rsidR="00F52713">
              <w:rPr>
                <w:lang w:val="en-CA"/>
              </w:rPr>
              <w:t xml:space="preserve">2013 QCCA 17, </w:t>
            </w:r>
            <w:r w:rsidRPr="001E26DB">
              <w:rPr>
                <w:lang w:val="en-CA"/>
              </w:rPr>
              <w:t xml:space="preserve">dated </w:t>
            </w:r>
            <w:r w:rsidRPr="00C94302">
              <w:rPr>
                <w:lang w:val="en-US"/>
              </w:rPr>
              <w:t>January 7, 2013</w:t>
            </w:r>
            <w:r w:rsidR="00C9430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94302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C94302">
      <w:pPr>
        <w:jc w:val="center"/>
        <w:rPr>
          <w:lang w:val="en-US"/>
        </w:rPr>
      </w:pPr>
      <w:r w:rsidRPr="00C94302">
        <w:rPr>
          <w:lang w:val="en-US"/>
        </w:rPr>
        <w:t>J.S.C.C.</w:t>
      </w:r>
      <w:r w:rsidR="00C94302" w:rsidRPr="002C29B6">
        <w:rPr>
          <w:lang w:val="en-US"/>
        </w:rPr>
        <w:t xml:space="preserve"> </w:t>
      </w:r>
    </w:p>
    <w:sectPr w:rsidR="009F436C" w:rsidRPr="002C29B6" w:rsidSect="00C94302">
      <w:headerReference w:type="default" r:id="rId8"/>
      <w:pgSz w:w="12240" w:h="15840"/>
      <w:pgMar w:top="1440" w:right="1440" w:bottom="144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AF" w:rsidRDefault="002346AF">
      <w:r>
        <w:separator/>
      </w:r>
    </w:p>
  </w:endnote>
  <w:endnote w:type="continuationSeparator" w:id="0">
    <w:p w:rsidR="002346AF" w:rsidRDefault="0023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AF" w:rsidRDefault="002346AF">
      <w:r>
        <w:separator/>
      </w:r>
    </w:p>
  </w:footnote>
  <w:footnote w:type="continuationSeparator" w:id="0">
    <w:p w:rsidR="002346AF" w:rsidRDefault="00234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8320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8320F" w:rsidRPr="00417FB7">
      <w:rPr>
        <w:szCs w:val="24"/>
      </w:rPr>
      <w:fldChar w:fldCharType="separate"/>
    </w:r>
    <w:r w:rsidR="00C94302">
      <w:rPr>
        <w:noProof/>
        <w:szCs w:val="24"/>
      </w:rPr>
      <w:t>4</w:t>
    </w:r>
    <w:r w:rsidR="0028320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35189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5DDE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346AF"/>
    <w:rsid w:val="0027081E"/>
    <w:rsid w:val="0028320F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0DAC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E6FD1"/>
    <w:rsid w:val="00BF7644"/>
    <w:rsid w:val="00C2612E"/>
    <w:rsid w:val="00C609B7"/>
    <w:rsid w:val="00C94302"/>
    <w:rsid w:val="00C97488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5271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8884-E742-4322-9707-E2990DEB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2013-04-02T11:46:00Z</dcterms:created>
  <dcterms:modified xsi:type="dcterms:W3CDTF">2013-05-01T12:57:00Z</dcterms:modified>
</cp:coreProperties>
</file>