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9D40F1">
        <w:tc>
          <w:tcPr>
            <w:tcW w:w="2212" w:type="pct"/>
          </w:tcPr>
          <w:p w:rsidR="00417FB7" w:rsidRPr="006E7BAE" w:rsidRDefault="009D40F1" w:rsidP="009D40F1">
            <w:r>
              <w:t>May 9</w:t>
            </w:r>
            <w:r w:rsidR="00EE2A6C"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9D40F1">
            <w:pPr>
              <w:rPr>
                <w:lang w:val="en-US"/>
              </w:rPr>
            </w:pPr>
            <w:r>
              <w:t xml:space="preserve">Le </w:t>
            </w:r>
            <w:r w:rsidR="009D40F1">
              <w:t xml:space="preserve">9 </w:t>
            </w:r>
            <w:proofErr w:type="spellStart"/>
            <w:r w:rsidR="009D40F1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9D40F1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40F1" w:rsidTr="009D40F1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40F1">
              <w:rPr>
                <w:lang w:val="fr-CA"/>
              </w:rPr>
              <w:t>Les juges Fish, Rothstein et Moldaver</w:t>
            </w:r>
          </w:p>
        </w:tc>
      </w:tr>
      <w:tr w:rsidR="00C2612E" w:rsidRPr="009D40F1" w:rsidTr="009D40F1">
        <w:tc>
          <w:tcPr>
            <w:tcW w:w="2212" w:type="pct"/>
          </w:tcPr>
          <w:p w:rsidR="00C2612E" w:rsidRPr="009D40F1" w:rsidRDefault="00C2612E" w:rsidP="008262A3">
            <w:pPr>
              <w:rPr>
                <w:lang w:val="fr-CA"/>
              </w:rPr>
            </w:pPr>
          </w:p>
          <w:p w:rsidR="00C2612E" w:rsidRPr="009D40F1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9D40F1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9D40F1">
        <w:tc>
          <w:tcPr>
            <w:tcW w:w="2212" w:type="pct"/>
            <w:vAlign w:val="center"/>
          </w:tcPr>
          <w:p w:rsidR="0010171F" w:rsidRDefault="009D40F1">
            <w:pPr>
              <w:pStyle w:val="SCCLsocPrefix"/>
            </w:pPr>
            <w:r>
              <w:t>BETWEEN:</w:t>
            </w:r>
            <w:r>
              <w:br/>
            </w:r>
          </w:p>
          <w:p w:rsidR="0010171F" w:rsidRDefault="009D40F1">
            <w:pPr>
              <w:pStyle w:val="SCCLsocParty"/>
            </w:pPr>
            <w:r>
              <w:t>Her Majesty the Queen</w:t>
            </w:r>
            <w:r>
              <w:br/>
            </w:r>
          </w:p>
          <w:p w:rsidR="0010171F" w:rsidRDefault="009D40F1">
            <w:pPr>
              <w:pStyle w:val="SCCLsocPartyRole"/>
            </w:pPr>
            <w:r>
              <w:t>Applicant</w:t>
            </w:r>
            <w:r>
              <w:br/>
            </w:r>
          </w:p>
          <w:p w:rsidR="0010171F" w:rsidRDefault="009D40F1">
            <w:pPr>
              <w:pStyle w:val="SCCLsocVersus"/>
            </w:pPr>
            <w:r>
              <w:t>- and -</w:t>
            </w:r>
            <w:r>
              <w:br/>
            </w:r>
          </w:p>
          <w:p w:rsidR="0010171F" w:rsidRDefault="009D40F1">
            <w:pPr>
              <w:pStyle w:val="SCCLsocParty"/>
            </w:pPr>
            <w:r>
              <w:t>S.D.B.</w:t>
            </w:r>
            <w:r>
              <w:br/>
            </w:r>
          </w:p>
          <w:p w:rsidR="0010171F" w:rsidRDefault="009D40F1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10171F" w:rsidRPr="009D40F1" w:rsidRDefault="009D40F1">
            <w:pPr>
              <w:pStyle w:val="SCCLsocPrefix"/>
              <w:rPr>
                <w:lang w:val="fr-CA"/>
              </w:rPr>
            </w:pPr>
            <w:r w:rsidRPr="009D40F1">
              <w:rPr>
                <w:lang w:val="fr-CA"/>
              </w:rPr>
              <w:t>ENTRE :</w:t>
            </w:r>
            <w:r w:rsidRPr="009D40F1">
              <w:rPr>
                <w:lang w:val="fr-CA"/>
              </w:rPr>
              <w:br/>
            </w:r>
          </w:p>
          <w:p w:rsidR="0010171F" w:rsidRPr="009D40F1" w:rsidRDefault="009D40F1">
            <w:pPr>
              <w:pStyle w:val="SCCLsocParty"/>
              <w:rPr>
                <w:lang w:val="fr-CA"/>
              </w:rPr>
            </w:pPr>
            <w:r w:rsidRPr="009D40F1">
              <w:rPr>
                <w:lang w:val="fr-CA"/>
              </w:rPr>
              <w:t>Sa Majesté la Reine</w:t>
            </w:r>
            <w:r w:rsidRPr="009D40F1">
              <w:rPr>
                <w:lang w:val="fr-CA"/>
              </w:rPr>
              <w:br/>
            </w:r>
          </w:p>
          <w:p w:rsidR="0010171F" w:rsidRPr="009D40F1" w:rsidRDefault="009D40F1">
            <w:pPr>
              <w:pStyle w:val="SCCLsocPartyRole"/>
              <w:rPr>
                <w:lang w:val="fr-CA"/>
              </w:rPr>
            </w:pPr>
            <w:r w:rsidRPr="009D40F1">
              <w:rPr>
                <w:lang w:val="fr-CA"/>
              </w:rPr>
              <w:t>Demand</w:t>
            </w:r>
            <w:r w:rsidRPr="009D40F1">
              <w:rPr>
                <w:lang w:val="fr-CA"/>
              </w:rPr>
              <w:t>eresse</w:t>
            </w:r>
            <w:r w:rsidRPr="009D40F1">
              <w:rPr>
                <w:lang w:val="fr-CA"/>
              </w:rPr>
              <w:br/>
            </w:r>
          </w:p>
          <w:p w:rsidR="0010171F" w:rsidRPr="009D40F1" w:rsidRDefault="009D40F1">
            <w:pPr>
              <w:pStyle w:val="SCCLsocVersus"/>
              <w:rPr>
                <w:lang w:val="fr-CA"/>
              </w:rPr>
            </w:pPr>
            <w:r w:rsidRPr="009D40F1">
              <w:rPr>
                <w:lang w:val="fr-CA"/>
              </w:rPr>
              <w:t>- et -</w:t>
            </w:r>
            <w:r w:rsidRPr="009D40F1">
              <w:rPr>
                <w:lang w:val="fr-CA"/>
              </w:rPr>
              <w:br/>
            </w:r>
          </w:p>
          <w:p w:rsidR="0010171F" w:rsidRPr="009D40F1" w:rsidRDefault="009D40F1">
            <w:pPr>
              <w:pStyle w:val="SCCLsocParty"/>
              <w:rPr>
                <w:lang w:val="fr-CA"/>
              </w:rPr>
            </w:pPr>
            <w:r w:rsidRPr="009D40F1">
              <w:rPr>
                <w:lang w:val="fr-CA"/>
              </w:rPr>
              <w:t>S.D.B.</w:t>
            </w:r>
            <w:r w:rsidRPr="009D40F1">
              <w:rPr>
                <w:lang w:val="fr-CA"/>
              </w:rPr>
              <w:br/>
            </w:r>
          </w:p>
          <w:p w:rsidR="0010171F" w:rsidRDefault="009D40F1" w:rsidP="009D40F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9D40F1">
        <w:tc>
          <w:tcPr>
            <w:tcW w:w="2212" w:type="pct"/>
            <w:vAlign w:val="center"/>
          </w:tcPr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40F1" w:rsidTr="009D40F1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D40F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 xml:space="preserve">1773-CR, </w:t>
            </w:r>
            <w:proofErr w:type="gramStart"/>
            <w:r>
              <w:t>2012</w:t>
            </w:r>
            <w:proofErr w:type="gramEnd"/>
            <w:r>
              <w:t xml:space="preserve"> SKCA 119</w:t>
            </w:r>
            <w:r w:rsidRPr="006E7BAE">
              <w:t xml:space="preserve">, dated </w:t>
            </w:r>
            <w:r>
              <w:t>December 7, 2012</w:t>
            </w:r>
            <w:r w:rsidR="009D40F1">
              <w:t>, and the application for leave to cross-appeal are 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D40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D40F1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9D40F1">
              <w:rPr>
                <w:lang w:val="fr-CA"/>
              </w:rPr>
              <w:t>1773-CR, 2012 SKCA 119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40F1">
              <w:rPr>
                <w:lang w:val="fr-CA"/>
              </w:rPr>
              <w:t>7 décembre 2012</w:t>
            </w:r>
            <w:r w:rsidRPr="006E7BAE">
              <w:rPr>
                <w:lang w:val="fr-CA"/>
              </w:rPr>
              <w:t>,</w:t>
            </w:r>
            <w:r w:rsidR="009D40F1">
              <w:rPr>
                <w:lang w:val="fr-CA"/>
              </w:rPr>
              <w:t xml:space="preserve"> et la demande d’autorisation d’appel incident sont rejetées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D40F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9D40F1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0171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0171F" w:rsidRPr="00417FB7">
      <w:rPr>
        <w:szCs w:val="24"/>
      </w:rPr>
      <w:fldChar w:fldCharType="separate"/>
    </w:r>
    <w:r w:rsidR="009D40F1">
      <w:rPr>
        <w:noProof/>
        <w:szCs w:val="24"/>
      </w:rPr>
      <w:t>3</w:t>
    </w:r>
    <w:r w:rsidR="0010171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171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0F1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5BCA-26BD-487E-85FE-A2DAAB43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2013-04-23T16:10:00Z</dcterms:created>
  <dcterms:modified xsi:type="dcterms:W3CDTF">2013-04-23T16:10:00Z</dcterms:modified>
</cp:coreProperties>
</file>