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AD297C">
        <w:tc>
          <w:tcPr>
            <w:tcW w:w="2192" w:type="pct"/>
          </w:tcPr>
          <w:p w:rsidR="00417FB7" w:rsidRPr="006E7BAE" w:rsidRDefault="00AD297C" w:rsidP="00AD297C">
            <w:r>
              <w:t>June 13</w:t>
            </w:r>
            <w:r w:rsidR="00EE2A6C"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AD297C">
            <w:pPr>
              <w:rPr>
                <w:lang w:val="en-US"/>
              </w:rPr>
            </w:pPr>
            <w:r>
              <w:t xml:space="preserve">Le </w:t>
            </w:r>
            <w:r w:rsidR="00AD297C">
              <w:t xml:space="preserve">13 </w:t>
            </w:r>
            <w:proofErr w:type="spellStart"/>
            <w:r w:rsidR="00AD297C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AD297C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56C21" w:rsidTr="00AD297C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901D2">
              <w:rPr>
                <w:lang w:val="fr-CA"/>
              </w:rPr>
              <w:t>Les juges Fish, Rothstein et Moldaver</w:t>
            </w:r>
          </w:p>
        </w:tc>
      </w:tr>
      <w:tr w:rsidR="00C2612E" w:rsidRPr="00A56C21" w:rsidTr="00AD297C">
        <w:tc>
          <w:tcPr>
            <w:tcW w:w="2192" w:type="pct"/>
          </w:tcPr>
          <w:p w:rsidR="00C2612E" w:rsidRPr="009901D2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9901D2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0638F" w:rsidTr="00AD297C">
        <w:tc>
          <w:tcPr>
            <w:tcW w:w="2192" w:type="pct"/>
            <w:vAlign w:val="center"/>
          </w:tcPr>
          <w:p w:rsidR="00FA0EFB" w:rsidRDefault="009901D2">
            <w:pPr>
              <w:pStyle w:val="SCCLsocPrefix"/>
            </w:pPr>
            <w:r>
              <w:t>BETWEEN:</w:t>
            </w:r>
            <w:r>
              <w:br/>
            </w:r>
          </w:p>
          <w:p w:rsidR="00FA0EFB" w:rsidRDefault="009901D2">
            <w:pPr>
              <w:pStyle w:val="SCCLsocParty"/>
            </w:pPr>
            <w:r>
              <w:t>Takeda Canada Inc.</w:t>
            </w:r>
            <w:r>
              <w:br/>
            </w:r>
          </w:p>
          <w:p w:rsidR="00FA0EFB" w:rsidRDefault="009901D2">
            <w:pPr>
              <w:pStyle w:val="SCCLsocPartyRole"/>
            </w:pPr>
            <w:r>
              <w:t>Applicant</w:t>
            </w:r>
            <w:r>
              <w:br/>
            </w:r>
          </w:p>
          <w:p w:rsidR="00FA0EFB" w:rsidRDefault="009901D2">
            <w:pPr>
              <w:pStyle w:val="SCCLsocVersus"/>
            </w:pPr>
            <w:r>
              <w:t>- and -</w:t>
            </w:r>
            <w:r>
              <w:br/>
            </w:r>
          </w:p>
          <w:p w:rsidR="009901D2" w:rsidRDefault="009901D2">
            <w:pPr>
              <w:pStyle w:val="SCCLsocParty"/>
            </w:pPr>
            <w:r>
              <w:t xml:space="preserve">Minister of Health and </w:t>
            </w:r>
          </w:p>
          <w:p w:rsidR="00FA0EFB" w:rsidRDefault="009901D2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FA0EFB" w:rsidRDefault="009901D2">
            <w:pPr>
              <w:pStyle w:val="SCCLsocPartyRole"/>
            </w:pPr>
            <w:r>
              <w:t>Respondents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FA0EFB" w:rsidRPr="009901D2" w:rsidRDefault="009901D2">
            <w:pPr>
              <w:pStyle w:val="SCCLsocPrefix"/>
              <w:rPr>
                <w:lang w:val="fr-CA"/>
              </w:rPr>
            </w:pPr>
            <w:r w:rsidRPr="009901D2">
              <w:rPr>
                <w:lang w:val="fr-CA"/>
              </w:rPr>
              <w:t>ENTRE :</w:t>
            </w:r>
            <w:r w:rsidRPr="009901D2">
              <w:rPr>
                <w:lang w:val="fr-CA"/>
              </w:rPr>
              <w:br/>
            </w:r>
          </w:p>
          <w:p w:rsidR="00FA0EFB" w:rsidRPr="009901D2" w:rsidRDefault="009901D2">
            <w:pPr>
              <w:pStyle w:val="SCCLsocParty"/>
              <w:rPr>
                <w:lang w:val="fr-CA"/>
              </w:rPr>
            </w:pPr>
            <w:r w:rsidRPr="009901D2">
              <w:rPr>
                <w:lang w:val="fr-CA"/>
              </w:rPr>
              <w:t>Takeda Canada Inc.</w:t>
            </w:r>
            <w:r w:rsidRPr="009901D2">
              <w:rPr>
                <w:lang w:val="fr-CA"/>
              </w:rPr>
              <w:br/>
            </w:r>
          </w:p>
          <w:p w:rsidR="00FA0EFB" w:rsidRPr="009901D2" w:rsidRDefault="009901D2">
            <w:pPr>
              <w:pStyle w:val="SCCLsocPartyRole"/>
              <w:rPr>
                <w:lang w:val="fr-CA"/>
              </w:rPr>
            </w:pPr>
            <w:r w:rsidRPr="009901D2">
              <w:rPr>
                <w:lang w:val="fr-CA"/>
              </w:rPr>
              <w:t>Demanderesse</w:t>
            </w:r>
            <w:r w:rsidRPr="009901D2">
              <w:rPr>
                <w:lang w:val="fr-CA"/>
              </w:rPr>
              <w:br/>
            </w:r>
          </w:p>
          <w:p w:rsidR="00FA0EFB" w:rsidRPr="009901D2" w:rsidRDefault="009901D2">
            <w:pPr>
              <w:pStyle w:val="SCCLsocVersus"/>
              <w:rPr>
                <w:lang w:val="fr-CA"/>
              </w:rPr>
            </w:pPr>
            <w:r w:rsidRPr="009901D2">
              <w:rPr>
                <w:lang w:val="fr-CA"/>
              </w:rPr>
              <w:t>- et -</w:t>
            </w:r>
            <w:r w:rsidRPr="009901D2">
              <w:rPr>
                <w:lang w:val="fr-CA"/>
              </w:rPr>
              <w:br/>
            </w:r>
          </w:p>
          <w:p w:rsidR="00A56C21" w:rsidRDefault="009901D2">
            <w:pPr>
              <w:pStyle w:val="SCCLsocParty"/>
              <w:rPr>
                <w:lang w:val="fr-CA"/>
              </w:rPr>
            </w:pPr>
            <w:r w:rsidRPr="009901D2">
              <w:rPr>
                <w:lang w:val="fr-CA"/>
              </w:rPr>
              <w:t xml:space="preserve">Ministre de la Santé et </w:t>
            </w:r>
          </w:p>
          <w:p w:rsidR="00FA0EFB" w:rsidRPr="009901D2" w:rsidRDefault="009901D2">
            <w:pPr>
              <w:pStyle w:val="SCCLsocParty"/>
              <w:rPr>
                <w:lang w:val="fr-CA"/>
              </w:rPr>
            </w:pPr>
            <w:r w:rsidRPr="009901D2">
              <w:rPr>
                <w:lang w:val="fr-CA"/>
              </w:rPr>
              <w:t>Procureur général du Canada</w:t>
            </w:r>
            <w:r w:rsidRPr="009901D2">
              <w:rPr>
                <w:lang w:val="fr-CA"/>
              </w:rPr>
              <w:br/>
            </w:r>
          </w:p>
          <w:p w:rsidR="00FA0EFB" w:rsidRPr="009901D2" w:rsidRDefault="009901D2" w:rsidP="009901D2">
            <w:pPr>
              <w:pStyle w:val="SCCLsocPartyRole"/>
              <w:rPr>
                <w:lang w:val="fr-CA"/>
              </w:rPr>
            </w:pPr>
            <w:r w:rsidRPr="009901D2">
              <w:rPr>
                <w:lang w:val="fr-CA"/>
              </w:rPr>
              <w:t>Intimés</w:t>
            </w:r>
          </w:p>
        </w:tc>
      </w:tr>
      <w:tr w:rsidR="00824412" w:rsidRPr="0000638F" w:rsidTr="00AD297C">
        <w:tc>
          <w:tcPr>
            <w:tcW w:w="2192" w:type="pct"/>
            <w:vAlign w:val="center"/>
          </w:tcPr>
          <w:p w:rsidR="00824412" w:rsidRPr="009901D2" w:rsidRDefault="00824412" w:rsidP="00375294">
            <w:pPr>
              <w:rPr>
                <w:lang w:val="fr-CA"/>
              </w:rPr>
            </w:pPr>
          </w:p>
        </w:tc>
        <w:tc>
          <w:tcPr>
            <w:tcW w:w="368" w:type="pct"/>
            <w:vAlign w:val="center"/>
          </w:tcPr>
          <w:p w:rsidR="00824412" w:rsidRPr="009901D2" w:rsidRDefault="00824412" w:rsidP="00375294">
            <w:pPr>
              <w:rPr>
                <w:lang w:val="fr-CA"/>
              </w:rPr>
            </w:pPr>
          </w:p>
        </w:tc>
        <w:tc>
          <w:tcPr>
            <w:tcW w:w="2440" w:type="pct"/>
            <w:vAlign w:val="center"/>
          </w:tcPr>
          <w:p w:rsidR="00824412" w:rsidRPr="009901D2" w:rsidRDefault="00824412" w:rsidP="00B408F8">
            <w:pPr>
              <w:rPr>
                <w:lang w:val="fr-CA"/>
              </w:rPr>
            </w:pPr>
          </w:p>
        </w:tc>
      </w:tr>
      <w:tr w:rsidR="00824412" w:rsidRPr="00A56C21" w:rsidTr="00AD297C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901D2" w:rsidP="00384743">
            <w:pPr>
              <w:jc w:val="both"/>
            </w:pPr>
            <w:r>
              <w:rPr>
                <w:lang w:val="en-GB"/>
              </w:rPr>
              <w:t xml:space="preserve">The motion for </w:t>
            </w:r>
            <w:r w:rsidR="00384743">
              <w:rPr>
                <w:lang w:val="en-GB"/>
              </w:rPr>
              <w:t xml:space="preserve">leave to </w:t>
            </w:r>
            <w:r>
              <w:rPr>
                <w:lang w:val="en-GB"/>
              </w:rPr>
              <w:t>interve</w:t>
            </w:r>
            <w:r w:rsidR="00384743">
              <w:rPr>
                <w:lang w:val="en-GB"/>
              </w:rPr>
              <w:t>ne by Canada’s Research-Based Pharmaceutical Companies</w:t>
            </w:r>
            <w:r>
              <w:rPr>
                <w:lang w:val="en-GB"/>
              </w:rPr>
              <w:t xml:space="preserve"> is </w:t>
            </w:r>
            <w:r w:rsidRPr="009901D2">
              <w:rPr>
                <w:lang w:val="en-GB"/>
              </w:rPr>
              <w:t>dismissed.</w:t>
            </w:r>
            <w:r>
              <w:rPr>
                <w:lang w:val="en-GB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A-9-12, 2013 FCA 13</w:t>
            </w:r>
            <w:r w:rsidR="00824412" w:rsidRPr="006E7BAE">
              <w:t xml:space="preserve">, dated </w:t>
            </w:r>
            <w:r w:rsidR="00824412">
              <w:t>January</w:t>
            </w:r>
            <w:r w:rsidR="00AD297C">
              <w:t xml:space="preserve"> 1</w:t>
            </w:r>
            <w:r w:rsidR="00824412">
              <w:t>8, 2013</w:t>
            </w:r>
            <w:r>
              <w:t xml:space="preserve">, </w:t>
            </w:r>
            <w:r w:rsidR="00824412" w:rsidRPr="006E7BAE">
              <w:t>is</w:t>
            </w:r>
            <w:r>
              <w:t xml:space="preserve"> dismissed with costs</w:t>
            </w:r>
            <w:r w:rsidR="00384743">
              <w:t xml:space="preserve"> to the respondents.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901D2" w:rsidP="0000638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00638F">
              <w:rPr>
                <w:lang w:val="fr-CA"/>
              </w:rPr>
              <w:t>requête</w:t>
            </w:r>
            <w:r w:rsidR="00384743">
              <w:rPr>
                <w:lang w:val="fr-CA"/>
              </w:rPr>
              <w:t xml:space="preserve"> pour permission d’</w:t>
            </w:r>
            <w:r>
              <w:rPr>
                <w:lang w:val="fr-CA"/>
              </w:rPr>
              <w:t>interven</w:t>
            </w:r>
            <w:r w:rsidR="00384743">
              <w:rPr>
                <w:lang w:val="fr-CA"/>
              </w:rPr>
              <w:t xml:space="preserve">ir de la </w:t>
            </w:r>
            <w:proofErr w:type="spellStart"/>
            <w:r w:rsidR="00384743">
              <w:rPr>
                <w:lang w:val="fr-CA"/>
              </w:rPr>
              <w:t>Canada’s</w:t>
            </w:r>
            <w:proofErr w:type="spellEnd"/>
            <w:r w:rsidR="00384743">
              <w:rPr>
                <w:lang w:val="fr-CA"/>
              </w:rPr>
              <w:t xml:space="preserve"> </w:t>
            </w:r>
            <w:proofErr w:type="spellStart"/>
            <w:r w:rsidR="00384743">
              <w:rPr>
                <w:lang w:val="fr-CA"/>
              </w:rPr>
              <w:t>Research</w:t>
            </w:r>
            <w:proofErr w:type="spellEnd"/>
            <w:r w:rsidR="00384743">
              <w:rPr>
                <w:lang w:val="fr-CA"/>
              </w:rPr>
              <w:t>-</w:t>
            </w:r>
            <w:proofErr w:type="spellStart"/>
            <w:r w:rsidR="00384743">
              <w:rPr>
                <w:lang w:val="fr-CA"/>
              </w:rPr>
              <w:t>Based</w:t>
            </w:r>
            <w:proofErr w:type="spellEnd"/>
            <w:r w:rsidR="00384743">
              <w:rPr>
                <w:lang w:val="fr-CA"/>
              </w:rPr>
              <w:t xml:space="preserve"> Pharmaceutical </w:t>
            </w:r>
            <w:proofErr w:type="spellStart"/>
            <w:r w:rsidR="00384743">
              <w:rPr>
                <w:lang w:val="fr-CA"/>
              </w:rPr>
              <w:t>Companies</w:t>
            </w:r>
            <w:proofErr w:type="spellEnd"/>
            <w:r w:rsidR="0038474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01D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901D2">
              <w:rPr>
                <w:lang w:val="fr-CA"/>
              </w:rPr>
              <w:t xml:space="preserve">A-9-12, 2013 </w:t>
            </w:r>
            <w:r w:rsidR="00AD297C">
              <w:rPr>
                <w:lang w:val="fr-CA"/>
              </w:rPr>
              <w:t>CAF</w:t>
            </w:r>
            <w:r w:rsidR="00824412" w:rsidRPr="009901D2">
              <w:rPr>
                <w:lang w:val="fr-CA"/>
              </w:rPr>
              <w:t xml:space="preserve"> 13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01D2">
              <w:rPr>
                <w:lang w:val="fr-CA"/>
              </w:rPr>
              <w:t>18</w:t>
            </w:r>
            <w:r w:rsidR="00AD297C">
              <w:rPr>
                <w:lang w:val="fr-CA"/>
              </w:rPr>
              <w:t xml:space="preserve"> </w:t>
            </w:r>
            <w:r w:rsidR="00824412" w:rsidRPr="009901D2">
              <w:rPr>
                <w:lang w:val="fr-CA"/>
              </w:rPr>
              <w:t>janvier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384743">
              <w:rPr>
                <w:lang w:val="fr-CA"/>
              </w:rPr>
              <w:t xml:space="preserve"> en faveur des intimés.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84743" w:rsidRDefault="0038474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37DB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6C1416">
      <w:headerReference w:type="default" r:id="rId7"/>
      <w:pgSz w:w="12240" w:h="15840"/>
      <w:pgMar w:top="1440" w:right="1440" w:bottom="144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16" w:rsidRDefault="006C1416">
      <w:r>
        <w:separator/>
      </w:r>
    </w:p>
  </w:endnote>
  <w:endnote w:type="continuationSeparator" w:id="0">
    <w:p w:rsidR="006C1416" w:rsidRDefault="006C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16" w:rsidRDefault="006C1416">
      <w:r>
        <w:separator/>
      </w:r>
    </w:p>
  </w:footnote>
  <w:footnote w:type="continuationSeparator" w:id="0">
    <w:p w:rsidR="006C1416" w:rsidRDefault="006C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16" w:rsidRDefault="006C141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B425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B4255" w:rsidRPr="00417FB7">
      <w:rPr>
        <w:szCs w:val="24"/>
      </w:rPr>
      <w:fldChar w:fldCharType="separate"/>
    </w:r>
    <w:r w:rsidR="00384743">
      <w:rPr>
        <w:noProof/>
        <w:szCs w:val="24"/>
      </w:rPr>
      <w:t>2</w:t>
    </w:r>
    <w:r w:rsidR="009B425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C1416" w:rsidRDefault="006C1416" w:rsidP="008F53F3">
    <w:pPr>
      <w:rPr>
        <w:szCs w:val="24"/>
      </w:rPr>
    </w:pPr>
  </w:p>
  <w:p w:rsidR="006C1416" w:rsidRDefault="006C1416" w:rsidP="008F53F3">
    <w:pPr>
      <w:rPr>
        <w:szCs w:val="24"/>
      </w:rPr>
    </w:pPr>
  </w:p>
  <w:p w:rsidR="006C1416" w:rsidRDefault="006C141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35276</w:t>
    </w:r>
    <w:r>
      <w:rPr>
        <w:szCs w:val="24"/>
      </w:rPr>
      <w:t>     </w:t>
    </w:r>
  </w:p>
  <w:p w:rsidR="006C1416" w:rsidRDefault="006C1416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638F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4743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1416"/>
    <w:rsid w:val="006E7BAE"/>
    <w:rsid w:val="00701109"/>
    <w:rsid w:val="007372EA"/>
    <w:rsid w:val="0079129C"/>
    <w:rsid w:val="007917FE"/>
    <w:rsid w:val="007A54CC"/>
    <w:rsid w:val="007C5DE8"/>
    <w:rsid w:val="007E68C7"/>
    <w:rsid w:val="00810795"/>
    <w:rsid w:val="00816B78"/>
    <w:rsid w:val="008214DF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01D2"/>
    <w:rsid w:val="009B4255"/>
    <w:rsid w:val="009D45DF"/>
    <w:rsid w:val="009E0F71"/>
    <w:rsid w:val="009E7A46"/>
    <w:rsid w:val="009F436C"/>
    <w:rsid w:val="00A03153"/>
    <w:rsid w:val="00A103E3"/>
    <w:rsid w:val="00A252FA"/>
    <w:rsid w:val="00A56C21"/>
    <w:rsid w:val="00AB5E22"/>
    <w:rsid w:val="00AD297C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7DBF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635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0EFB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80CF-558D-4BFE-900C-E222A443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6</cp:revision>
  <dcterms:created xsi:type="dcterms:W3CDTF">2013-05-27T20:37:00Z</dcterms:created>
  <dcterms:modified xsi:type="dcterms:W3CDTF">2013-06-06T19:29:00Z</dcterms:modified>
</cp:coreProperties>
</file>