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35264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76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758"/>
      </w:tblGrid>
      <w:tr w:rsidR="00417FB7" w:rsidRPr="006E7BAE" w:rsidTr="000F4574">
        <w:tc>
          <w:tcPr>
            <w:tcW w:w="2192" w:type="pct"/>
          </w:tcPr>
          <w:p w:rsidR="00417FB7" w:rsidRPr="006E7BAE" w:rsidRDefault="00EE2A6C" w:rsidP="000F4574">
            <w:r>
              <w:t xml:space="preserve">June </w:t>
            </w:r>
            <w:r w:rsidR="000F4574">
              <w:t>27</w:t>
            </w:r>
            <w:r>
              <w:t>, 2013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D83B8C" w:rsidRDefault="00EE2A6C" w:rsidP="000F4574">
            <w:pPr>
              <w:rPr>
                <w:lang w:val="en-US"/>
              </w:rPr>
            </w:pPr>
            <w:r>
              <w:t xml:space="preserve">Le </w:t>
            </w:r>
            <w:r w:rsidR="000F4574">
              <w:t>27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2013</w:t>
            </w:r>
          </w:p>
        </w:tc>
      </w:tr>
      <w:tr w:rsidR="00E12A51" w:rsidRPr="006E7BAE" w:rsidTr="000F4574">
        <w:tc>
          <w:tcPr>
            <w:tcW w:w="2192" w:type="pct"/>
          </w:tcPr>
          <w:p w:rsidR="00C2612E" w:rsidRPr="006E7BAE" w:rsidRDefault="00C2612E" w:rsidP="008262A3"/>
        </w:tc>
        <w:tc>
          <w:tcPr>
            <w:tcW w:w="368" w:type="pct"/>
          </w:tcPr>
          <w:p w:rsidR="00E12A51" w:rsidRPr="006E7BAE" w:rsidRDefault="00E12A51" w:rsidP="00382FEC"/>
        </w:tc>
        <w:tc>
          <w:tcPr>
            <w:tcW w:w="244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F4574" w:rsidTr="000F4574">
        <w:tc>
          <w:tcPr>
            <w:tcW w:w="219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F4574">
              <w:rPr>
                <w:lang w:val="fr-CA"/>
              </w:rPr>
              <w:t>Les juges Fish, Rothstein et Moldaver</w:t>
            </w:r>
          </w:p>
        </w:tc>
      </w:tr>
      <w:tr w:rsidR="00C2612E" w:rsidRPr="000F4574" w:rsidTr="000F4574">
        <w:tc>
          <w:tcPr>
            <w:tcW w:w="2192" w:type="pct"/>
          </w:tcPr>
          <w:p w:rsidR="00C2612E" w:rsidRPr="000F4574" w:rsidRDefault="00C2612E" w:rsidP="008262A3">
            <w:pPr>
              <w:rPr>
                <w:lang w:val="fr-CA"/>
              </w:rPr>
            </w:pPr>
          </w:p>
        </w:tc>
        <w:tc>
          <w:tcPr>
            <w:tcW w:w="368" w:type="pct"/>
          </w:tcPr>
          <w:p w:rsidR="00C2612E" w:rsidRPr="000F4574" w:rsidRDefault="00C2612E" w:rsidP="00382FEC">
            <w:pPr>
              <w:rPr>
                <w:lang w:val="fr-CA"/>
              </w:rPr>
            </w:pPr>
          </w:p>
        </w:tc>
        <w:tc>
          <w:tcPr>
            <w:tcW w:w="244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0F4574">
        <w:tc>
          <w:tcPr>
            <w:tcW w:w="2192" w:type="pct"/>
            <w:vAlign w:val="center"/>
          </w:tcPr>
          <w:p w:rsidR="00F674E3" w:rsidRDefault="000F4574">
            <w:pPr>
              <w:pStyle w:val="SCCLsocPrefix"/>
            </w:pPr>
            <w:r>
              <w:t>BETWEEN:</w:t>
            </w:r>
            <w:r>
              <w:br/>
            </w:r>
          </w:p>
          <w:p w:rsidR="00F674E3" w:rsidRDefault="000F4574">
            <w:pPr>
              <w:pStyle w:val="SCCLsocParty"/>
            </w:pPr>
            <w:r>
              <w:t>Walid El Dali</w:t>
            </w:r>
            <w:r>
              <w:br/>
            </w:r>
          </w:p>
          <w:p w:rsidR="00F674E3" w:rsidRDefault="000F4574">
            <w:pPr>
              <w:pStyle w:val="SCCLsocPartyRole"/>
            </w:pPr>
            <w:r>
              <w:t>Applicant</w:t>
            </w:r>
            <w:r>
              <w:br/>
            </w:r>
          </w:p>
          <w:p w:rsidR="00F674E3" w:rsidRDefault="000F4574">
            <w:pPr>
              <w:pStyle w:val="SCCLsocVersus"/>
            </w:pPr>
            <w:r>
              <w:t>- and -</w:t>
            </w:r>
            <w:r>
              <w:br/>
            </w:r>
          </w:p>
          <w:p w:rsidR="000F4574" w:rsidRDefault="000F4574">
            <w:pPr>
              <w:pStyle w:val="SCCLsocParty"/>
            </w:pPr>
            <w:proofErr w:type="spellStart"/>
            <w:r>
              <w:t>Sothinathan</w:t>
            </w:r>
            <w:proofErr w:type="spellEnd"/>
            <w:r>
              <w:t xml:space="preserve"> </w:t>
            </w:r>
            <w:proofErr w:type="spellStart"/>
            <w:r>
              <w:t>Panjalingam</w:t>
            </w:r>
            <w:proofErr w:type="spellEnd"/>
            <w:r>
              <w:t xml:space="preserve"> and</w:t>
            </w:r>
          </w:p>
          <w:p w:rsidR="00F674E3" w:rsidRDefault="000F4574">
            <w:pPr>
              <w:pStyle w:val="SCCLsocParty"/>
            </w:pPr>
            <w:proofErr w:type="spellStart"/>
            <w:r>
              <w:t>Pauchanathan</w:t>
            </w:r>
            <w:proofErr w:type="spellEnd"/>
            <w:r>
              <w:t xml:space="preserve"> </w:t>
            </w:r>
            <w:proofErr w:type="spellStart"/>
            <w:r>
              <w:t>Panjalingam</w:t>
            </w:r>
            <w:proofErr w:type="spellEnd"/>
            <w:r>
              <w:br/>
            </w:r>
          </w:p>
          <w:p w:rsidR="00F674E3" w:rsidRDefault="000F4574">
            <w:pPr>
              <w:pStyle w:val="SCCLsocPartyRole"/>
            </w:pPr>
            <w:r>
              <w:t>Respondents</w:t>
            </w:r>
          </w:p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F674E3" w:rsidRPr="000F4574" w:rsidRDefault="000F4574">
            <w:pPr>
              <w:pStyle w:val="SCCLsocPrefix"/>
              <w:rPr>
                <w:lang w:val="fr-CA"/>
              </w:rPr>
            </w:pPr>
            <w:r w:rsidRPr="000F4574">
              <w:rPr>
                <w:lang w:val="fr-CA"/>
              </w:rPr>
              <w:t>ENTRE :</w:t>
            </w:r>
            <w:r w:rsidRPr="000F4574">
              <w:rPr>
                <w:lang w:val="fr-CA"/>
              </w:rPr>
              <w:br/>
            </w:r>
          </w:p>
          <w:p w:rsidR="00F674E3" w:rsidRPr="000F4574" w:rsidRDefault="000F4574">
            <w:pPr>
              <w:pStyle w:val="SCCLsocParty"/>
              <w:rPr>
                <w:lang w:val="fr-CA"/>
              </w:rPr>
            </w:pPr>
            <w:r w:rsidRPr="000F4574">
              <w:rPr>
                <w:lang w:val="fr-CA"/>
              </w:rPr>
              <w:t>Walid El Dali</w:t>
            </w:r>
            <w:r w:rsidRPr="000F4574">
              <w:rPr>
                <w:lang w:val="fr-CA"/>
              </w:rPr>
              <w:br/>
            </w:r>
          </w:p>
          <w:p w:rsidR="00F674E3" w:rsidRPr="000F4574" w:rsidRDefault="000F4574">
            <w:pPr>
              <w:pStyle w:val="SCCLsocPartyRole"/>
              <w:rPr>
                <w:lang w:val="fr-CA"/>
              </w:rPr>
            </w:pPr>
            <w:r w:rsidRPr="000F4574">
              <w:rPr>
                <w:lang w:val="fr-CA"/>
              </w:rPr>
              <w:t>Demandeur</w:t>
            </w:r>
            <w:r w:rsidRPr="000F4574">
              <w:rPr>
                <w:lang w:val="fr-CA"/>
              </w:rPr>
              <w:br/>
            </w:r>
          </w:p>
          <w:p w:rsidR="00F674E3" w:rsidRDefault="000F4574">
            <w:pPr>
              <w:pStyle w:val="SCCLsocVersus"/>
            </w:pPr>
            <w:r>
              <w:t>- et -</w:t>
            </w:r>
            <w:r>
              <w:br/>
            </w:r>
          </w:p>
          <w:p w:rsidR="000F4574" w:rsidRDefault="000F4574">
            <w:pPr>
              <w:pStyle w:val="SCCLsocParty"/>
            </w:pPr>
            <w:proofErr w:type="spellStart"/>
            <w:r>
              <w:t>Sothinathan</w:t>
            </w:r>
            <w:proofErr w:type="spellEnd"/>
            <w:r>
              <w:t xml:space="preserve"> </w:t>
            </w:r>
            <w:proofErr w:type="spellStart"/>
            <w:r>
              <w:t>Panjalingam</w:t>
            </w:r>
            <w:proofErr w:type="spellEnd"/>
            <w:r>
              <w:t xml:space="preserve"> et </w:t>
            </w:r>
          </w:p>
          <w:p w:rsidR="00F674E3" w:rsidRDefault="000F4574">
            <w:pPr>
              <w:pStyle w:val="SCCLsocParty"/>
            </w:pPr>
            <w:proofErr w:type="spellStart"/>
            <w:r>
              <w:t>Pauchanathan</w:t>
            </w:r>
            <w:proofErr w:type="spellEnd"/>
            <w:r>
              <w:t xml:space="preserve"> </w:t>
            </w:r>
            <w:proofErr w:type="spellStart"/>
            <w:r>
              <w:t>Panjalingam</w:t>
            </w:r>
            <w:proofErr w:type="spellEnd"/>
            <w:r>
              <w:br/>
            </w:r>
          </w:p>
          <w:p w:rsidR="00F674E3" w:rsidRDefault="000F4574" w:rsidP="000F4574">
            <w:pPr>
              <w:pStyle w:val="SCCLsocPartyRole"/>
            </w:pPr>
            <w:proofErr w:type="spellStart"/>
            <w:r>
              <w:t>Intimé</w:t>
            </w:r>
            <w:r>
              <w:t>s</w:t>
            </w:r>
            <w:proofErr w:type="spellEnd"/>
          </w:p>
        </w:tc>
      </w:tr>
      <w:tr w:rsidR="00824412" w:rsidRPr="006E7BAE" w:rsidTr="000F4574">
        <w:tc>
          <w:tcPr>
            <w:tcW w:w="2192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F4574" w:rsidTr="000F4574">
        <w:tc>
          <w:tcPr>
            <w:tcW w:w="219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F457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C53417, 2013 ONCA 24</w:t>
            </w:r>
            <w:r w:rsidRPr="006E7BAE">
              <w:t xml:space="preserve">, dated </w:t>
            </w:r>
            <w:r>
              <w:t>January 18, 2013</w:t>
            </w:r>
            <w:r w:rsidR="000F4574">
              <w:t>,</w:t>
            </w:r>
            <w:r w:rsidRPr="006E7BAE">
              <w:t xml:space="preserve"> is</w:t>
            </w:r>
            <w:r w:rsidR="000F4574">
              <w:t xml:space="preserve"> dismissed with costs.</w:t>
            </w:r>
          </w:p>
        </w:tc>
        <w:tc>
          <w:tcPr>
            <w:tcW w:w="36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4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F457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F457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F4574">
              <w:rPr>
                <w:lang w:val="fr-CA"/>
              </w:rPr>
              <w:t>C53417, 2013 ONCA 24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F4574">
              <w:rPr>
                <w:lang w:val="fr-CA"/>
              </w:rPr>
              <w:t>18 janvier 2013</w:t>
            </w:r>
            <w:r w:rsidRPr="006E7BAE">
              <w:rPr>
                <w:lang w:val="fr-CA"/>
              </w:rPr>
              <w:t xml:space="preserve">, est </w:t>
            </w:r>
            <w:r w:rsidR="000F4574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F457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F4574">
      <w:headerReference w:type="default" r:id="rId7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674E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674E3" w:rsidRPr="00417FB7">
      <w:rPr>
        <w:szCs w:val="24"/>
      </w:rPr>
      <w:fldChar w:fldCharType="separate"/>
    </w:r>
    <w:r w:rsidR="000F4574">
      <w:rPr>
        <w:noProof/>
        <w:szCs w:val="24"/>
      </w:rPr>
      <w:t>4</w:t>
    </w:r>
    <w:r w:rsidR="00F674E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35264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F4574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674E3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A643-6086-4B82-8A4A-7E421DE6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2</cp:revision>
  <dcterms:created xsi:type="dcterms:W3CDTF">2013-06-11T14:40:00Z</dcterms:created>
  <dcterms:modified xsi:type="dcterms:W3CDTF">2013-06-11T14:40:00Z</dcterms:modified>
</cp:coreProperties>
</file>