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F020C">
            <w:r>
              <w:t>Le 1</w:t>
            </w:r>
            <w:r w:rsidR="009F020C">
              <w:t>1 juillet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9F020C">
            <w:pPr>
              <w:rPr>
                <w:lang w:val="en-CA"/>
              </w:rPr>
            </w:pPr>
            <w:r>
              <w:t>Ju</w:t>
            </w:r>
            <w:r w:rsidR="009F020C">
              <w:t>ly 11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F020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F020C">
              <w:rPr>
                <w:lang w:val="en-US"/>
              </w:rPr>
              <w:t>LeBel, Karakatsanis and Wagner JJ.</w:t>
            </w:r>
          </w:p>
        </w:tc>
      </w:tr>
      <w:tr w:rsidR="00C2612E" w:rsidRPr="009F020C" w:rsidTr="00F47372">
        <w:tc>
          <w:tcPr>
            <w:tcW w:w="2269" w:type="pct"/>
          </w:tcPr>
          <w:p w:rsidR="00C2612E" w:rsidRPr="009F020C" w:rsidRDefault="00C2612E" w:rsidP="008262A3">
            <w:pPr>
              <w:rPr>
                <w:lang w:val="en-US"/>
              </w:rPr>
            </w:pPr>
          </w:p>
          <w:p w:rsidR="00C2612E" w:rsidRPr="009F020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F020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50059" w:rsidRDefault="00C72F82">
            <w:pPr>
              <w:pStyle w:val="SCCLsocPrefix"/>
            </w:pPr>
            <w:r>
              <w:t>ENTRE :</w:t>
            </w:r>
            <w:r>
              <w:br/>
            </w:r>
          </w:p>
          <w:p w:rsidR="00D50059" w:rsidRDefault="00C72F82">
            <w:pPr>
              <w:pStyle w:val="SCCLsocParty"/>
            </w:pPr>
            <w:r>
              <w:t xml:space="preserve">Élisabeth </w:t>
            </w:r>
            <w:proofErr w:type="spellStart"/>
            <w:r>
              <w:t>Koulouris</w:t>
            </w:r>
            <w:proofErr w:type="spellEnd"/>
            <w:r w:rsidR="009F020C">
              <w:t xml:space="preserve"> et</w:t>
            </w:r>
            <w:r>
              <w:t xml:space="preserve"> Michel Mathieu</w:t>
            </w:r>
            <w:r>
              <w:br/>
            </w:r>
          </w:p>
          <w:p w:rsidR="00D50059" w:rsidRDefault="00C72F82">
            <w:pPr>
              <w:pStyle w:val="SCCLsocPartyRole"/>
            </w:pPr>
            <w:r>
              <w:t>Demandeurs</w:t>
            </w:r>
            <w:r>
              <w:br/>
            </w:r>
          </w:p>
          <w:p w:rsidR="00D50059" w:rsidRDefault="00C72F82">
            <w:pPr>
              <w:pStyle w:val="SCCLsocVersus"/>
            </w:pPr>
            <w:r>
              <w:t>- et -</w:t>
            </w:r>
            <w:r>
              <w:br/>
            </w:r>
          </w:p>
          <w:p w:rsidR="00D50059" w:rsidRDefault="00C72F82">
            <w:pPr>
              <w:pStyle w:val="SCCLsocParty"/>
            </w:pPr>
            <w:r>
              <w:t>Ville de Québec</w:t>
            </w:r>
            <w:r>
              <w:br/>
            </w:r>
          </w:p>
          <w:p w:rsidR="00D50059" w:rsidRDefault="00C72F82" w:rsidP="009F020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50059" w:rsidRDefault="00C72F82">
            <w:pPr>
              <w:pStyle w:val="SCCLsocPrefix"/>
            </w:pPr>
            <w:r>
              <w:t>BETWEEN:</w:t>
            </w:r>
            <w:r>
              <w:br/>
            </w:r>
          </w:p>
          <w:p w:rsidR="00D50059" w:rsidRDefault="00C72F82">
            <w:pPr>
              <w:pStyle w:val="SCCLsocParty"/>
            </w:pPr>
            <w:r>
              <w:t xml:space="preserve">Élisabeth </w:t>
            </w:r>
            <w:proofErr w:type="spellStart"/>
            <w:r>
              <w:t>Koulouris</w:t>
            </w:r>
            <w:proofErr w:type="spellEnd"/>
            <w:r w:rsidR="009F020C">
              <w:t xml:space="preserve"> and</w:t>
            </w:r>
            <w:r>
              <w:t xml:space="preserve"> Michel Mathieu</w:t>
            </w:r>
            <w:r>
              <w:br/>
            </w:r>
          </w:p>
          <w:p w:rsidR="00D50059" w:rsidRPr="009F020C" w:rsidRDefault="00C72F82">
            <w:pPr>
              <w:pStyle w:val="SCCLsocPartyRole"/>
              <w:rPr>
                <w:lang w:val="en-US"/>
              </w:rPr>
            </w:pPr>
            <w:r w:rsidRPr="009F020C">
              <w:rPr>
                <w:lang w:val="en-US"/>
              </w:rPr>
              <w:t>Applicants</w:t>
            </w:r>
            <w:r w:rsidRPr="009F020C">
              <w:rPr>
                <w:lang w:val="en-US"/>
              </w:rPr>
              <w:br/>
            </w:r>
          </w:p>
          <w:p w:rsidR="00D50059" w:rsidRPr="009F020C" w:rsidRDefault="00C72F82">
            <w:pPr>
              <w:pStyle w:val="SCCLsocVersus"/>
              <w:rPr>
                <w:lang w:val="en-US"/>
              </w:rPr>
            </w:pPr>
            <w:r w:rsidRPr="009F020C">
              <w:rPr>
                <w:lang w:val="en-US"/>
              </w:rPr>
              <w:t>- and -</w:t>
            </w:r>
            <w:r w:rsidRPr="009F020C">
              <w:rPr>
                <w:lang w:val="en-US"/>
              </w:rPr>
              <w:br/>
            </w:r>
          </w:p>
          <w:p w:rsidR="00D50059" w:rsidRPr="009F020C" w:rsidRDefault="00C72F82">
            <w:pPr>
              <w:pStyle w:val="SCCLsocParty"/>
              <w:rPr>
                <w:lang w:val="en-US"/>
              </w:rPr>
            </w:pPr>
            <w:r w:rsidRPr="009F020C">
              <w:rPr>
                <w:lang w:val="en-US"/>
              </w:rPr>
              <w:t>City of Quebec</w:t>
            </w:r>
            <w:r w:rsidRPr="009F020C">
              <w:rPr>
                <w:lang w:val="en-US"/>
              </w:rPr>
              <w:br/>
            </w:r>
          </w:p>
          <w:p w:rsidR="00D50059" w:rsidRDefault="00C72F82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F020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54231" w:rsidP="00A54231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200-10-002805-120, 2012 QCCA 1068</w:t>
            </w:r>
            <w:r w:rsidR="0027081E" w:rsidRPr="001E26DB">
              <w:t xml:space="preserve">, daté du </w:t>
            </w:r>
            <w:r w:rsidR="0027081E">
              <w:t>8 juin 2012</w:t>
            </w:r>
            <w:r w:rsidR="0027081E" w:rsidRPr="001E26DB">
              <w:t>, est</w:t>
            </w:r>
            <w:r>
              <w:t xml:space="preserve">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54231" w:rsidP="00A54231">
            <w:pPr>
              <w:jc w:val="both"/>
              <w:rPr>
                <w:lang w:val="en-CA"/>
              </w:rPr>
            </w:pPr>
            <w:r w:rsidRPr="00A54231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9F020C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F020C">
              <w:rPr>
                <w:lang w:val="en-US"/>
              </w:rPr>
              <w:t>200-10-002805-120, 2012 QCCA 1068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F020C">
              <w:rPr>
                <w:lang w:val="en-US"/>
              </w:rPr>
              <w:t>June 8,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F020C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54231">
      <w:pPr>
        <w:jc w:val="center"/>
        <w:rPr>
          <w:lang w:val="en-US"/>
        </w:rPr>
      </w:pPr>
      <w:proofErr w:type="gramStart"/>
      <w:r w:rsidRPr="009F020C">
        <w:rPr>
          <w:lang w:val="en-US"/>
        </w:rPr>
        <w:t>J.S.C.C.</w:t>
      </w:r>
      <w:proofErr w:type="gramEnd"/>
      <w:r w:rsidR="00A54231" w:rsidRPr="002C29B6">
        <w:rPr>
          <w:lang w:val="en-US"/>
        </w:rPr>
        <w:t xml:space="preserve"> </w:t>
      </w:r>
    </w:p>
    <w:sectPr w:rsidR="009F436C" w:rsidRPr="002C29B6" w:rsidSect="00A54231">
      <w:headerReference w:type="default" r:id="rId7"/>
      <w:pgSz w:w="12240" w:h="15840"/>
      <w:pgMar w:top="1440" w:right="1440" w:bottom="5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1F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1FE5" w:rsidRPr="00417FB7">
      <w:rPr>
        <w:szCs w:val="24"/>
      </w:rPr>
      <w:fldChar w:fldCharType="separate"/>
    </w:r>
    <w:r w:rsidR="00A54231">
      <w:rPr>
        <w:noProof/>
        <w:szCs w:val="24"/>
      </w:rPr>
      <w:t>3</w:t>
    </w:r>
    <w:r w:rsidR="008D1F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FE5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020C"/>
    <w:rsid w:val="009F436C"/>
    <w:rsid w:val="00A03153"/>
    <w:rsid w:val="00A103E3"/>
    <w:rsid w:val="00A14904"/>
    <w:rsid w:val="00A54231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72F82"/>
    <w:rsid w:val="00CF2E5D"/>
    <w:rsid w:val="00D26BFF"/>
    <w:rsid w:val="00D42339"/>
    <w:rsid w:val="00D5005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5A4F-A6D8-49C3-BD36-D9B480AE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2013-06-06T11:44:00Z</dcterms:created>
  <dcterms:modified xsi:type="dcterms:W3CDTF">2013-06-19T16:27:00Z</dcterms:modified>
</cp:coreProperties>
</file>