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66897" w:rsidP="008262A3">
            <w:r>
              <w:t>November 28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66897" w:rsidP="00816B78">
            <w:pPr>
              <w:rPr>
                <w:lang w:val="en-US"/>
              </w:rPr>
            </w:pPr>
            <w:r>
              <w:t>Le 28</w:t>
            </w:r>
            <w:r w:rsidR="00EF707C">
              <w:t xml:space="preserve"> </w:t>
            </w:r>
            <w:proofErr w:type="spellStart"/>
            <w:r w:rsidR="00EF707C">
              <w:t>novembre</w:t>
            </w:r>
            <w:proofErr w:type="spellEnd"/>
            <w:r w:rsidR="00EF707C"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122A2" w:rsidRDefault="00F66897">
            <w:pPr>
              <w:pStyle w:val="SCCLsocPrefix"/>
            </w:pPr>
            <w:r>
              <w:t>BETWEEN:</w:t>
            </w:r>
            <w:r>
              <w:br/>
            </w:r>
          </w:p>
          <w:p w:rsidR="005122A2" w:rsidRDefault="00F66897">
            <w:pPr>
              <w:pStyle w:val="SCCLsocParty"/>
            </w:pPr>
            <w:r>
              <w:t>Linda Hammerschmid</w:t>
            </w:r>
            <w:r>
              <w:br/>
            </w:r>
          </w:p>
          <w:p w:rsidR="005122A2" w:rsidRDefault="00F66897">
            <w:pPr>
              <w:pStyle w:val="SCCLsocPartyRole"/>
            </w:pPr>
            <w:r>
              <w:t>Applicant</w:t>
            </w:r>
            <w:r>
              <w:br/>
            </w:r>
          </w:p>
          <w:p w:rsidR="005122A2" w:rsidRDefault="00F66897">
            <w:pPr>
              <w:pStyle w:val="SCCLsocVersus"/>
            </w:pPr>
            <w:r>
              <w:t>- and -</w:t>
            </w:r>
            <w:r>
              <w:br/>
            </w:r>
          </w:p>
          <w:p w:rsidR="005122A2" w:rsidRDefault="00F66897">
            <w:pPr>
              <w:pStyle w:val="SCCLsocParty"/>
            </w:pPr>
            <w:r>
              <w:t>Hélène Nadon Corriveau</w:t>
            </w:r>
            <w:r>
              <w:br/>
            </w:r>
          </w:p>
          <w:p w:rsidR="005122A2" w:rsidRDefault="00F6689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122A2" w:rsidRDefault="00F66897">
            <w:pPr>
              <w:pStyle w:val="SCCLsocPrefix"/>
            </w:pPr>
            <w:r>
              <w:t>ENTRE :</w:t>
            </w:r>
            <w:r>
              <w:br/>
            </w:r>
          </w:p>
          <w:p w:rsidR="005122A2" w:rsidRDefault="00F66897">
            <w:pPr>
              <w:pStyle w:val="SCCLsocParty"/>
            </w:pPr>
            <w:r>
              <w:t>Linda Hammerschmid</w:t>
            </w:r>
            <w:r>
              <w:br/>
            </w:r>
          </w:p>
          <w:p w:rsidR="005122A2" w:rsidRDefault="00F66897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5122A2" w:rsidRDefault="00F66897">
            <w:pPr>
              <w:pStyle w:val="SCCLsocVersus"/>
            </w:pPr>
            <w:r>
              <w:t>- et -</w:t>
            </w:r>
            <w:r>
              <w:br/>
            </w:r>
          </w:p>
          <w:p w:rsidR="005122A2" w:rsidRDefault="00F66897">
            <w:pPr>
              <w:pStyle w:val="SCCLsocParty"/>
            </w:pPr>
            <w:r>
              <w:t>Hélène Nadon Corriveau</w:t>
            </w:r>
            <w:r>
              <w:br/>
            </w:r>
          </w:p>
          <w:p w:rsidR="005122A2" w:rsidRDefault="00F6689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6689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500-09-023480-130</w:t>
            </w:r>
            <w:r w:rsidRPr="006E7BAE">
              <w:t xml:space="preserve">, </w:t>
            </w:r>
            <w:r w:rsidR="00E76C5F">
              <w:t xml:space="preserve">2013 QCCA 648, </w:t>
            </w:r>
            <w:r w:rsidRPr="006E7BAE">
              <w:t xml:space="preserve">dated </w:t>
            </w:r>
            <w:r>
              <w:t>April 12, 2013</w:t>
            </w:r>
            <w:r w:rsidR="00F66897">
              <w:t>,</w:t>
            </w:r>
            <w:r w:rsidRPr="006E7BAE">
              <w:t xml:space="preserve"> is </w:t>
            </w:r>
            <w:r w:rsidR="00F66897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6689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>
              <w:t>500-09-023480-130</w:t>
            </w:r>
            <w:r w:rsidRPr="006E7BAE">
              <w:rPr>
                <w:lang w:val="fr-CA"/>
              </w:rPr>
              <w:t>,</w:t>
            </w:r>
            <w:r w:rsidR="00E76C5F">
              <w:rPr>
                <w:lang w:val="fr-CA"/>
              </w:rPr>
              <w:t xml:space="preserve"> 2013 QCCA 648,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12 avril 2013</w:t>
            </w:r>
            <w:r w:rsidRPr="006E7BAE">
              <w:rPr>
                <w:lang w:val="fr-CA"/>
              </w:rPr>
              <w:t xml:space="preserve">, est </w:t>
            </w:r>
            <w:r w:rsidR="00F66897">
              <w:rPr>
                <w:lang w:val="fr-CA"/>
              </w:rPr>
              <w:t>rejet</w:t>
            </w:r>
            <w:r w:rsidR="00F66897">
              <w:rPr>
                <w:rFonts w:cs="Times New Roman"/>
                <w:lang w:val="fr-CA"/>
              </w:rPr>
              <w:t>é</w:t>
            </w:r>
            <w:r w:rsidR="00F66897">
              <w:rPr>
                <w:lang w:val="fr-CA"/>
              </w:rPr>
              <w:t>e sans d</w:t>
            </w:r>
            <w:r w:rsidR="00F66897">
              <w:rPr>
                <w:rFonts w:cs="Times New Roman"/>
                <w:lang w:val="fr-CA"/>
              </w:rPr>
              <w:t>é</w:t>
            </w:r>
            <w:r w:rsidR="00F6689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E76C5F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E76C5F" w:rsidRPr="00D83B8C" w:rsidRDefault="00E76C5F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4E1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4E13" w:rsidRPr="00417FB7">
      <w:rPr>
        <w:szCs w:val="24"/>
      </w:rPr>
      <w:fldChar w:fldCharType="separate"/>
    </w:r>
    <w:r w:rsidR="00F66897">
      <w:rPr>
        <w:noProof/>
        <w:szCs w:val="24"/>
      </w:rPr>
      <w:t>4</w:t>
    </w:r>
    <w:r w:rsidR="00204E1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4E13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22A2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6C5F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897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2013-11-07T20:08:00Z</dcterms:created>
  <dcterms:modified xsi:type="dcterms:W3CDTF">2013-11-25T14:47:00Z</dcterms:modified>
</cp:coreProperties>
</file>