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76BD6" w:rsidP="008262A3">
            <w:r>
              <w:t>April 17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76BD6" w:rsidP="00816B78">
            <w:pPr>
              <w:rPr>
                <w:lang w:val="en-US"/>
              </w:rPr>
            </w:pPr>
            <w:r>
              <w:t>Le 17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0E6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2ADD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60E6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52AD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52AD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52ADD" w:rsidTr="00C173B0">
        <w:tc>
          <w:tcPr>
            <w:tcW w:w="2269" w:type="pct"/>
          </w:tcPr>
          <w:p w:rsidR="0079705D" w:rsidRDefault="00A76BD6">
            <w:pPr>
              <w:pStyle w:val="SCCLsocPrefix"/>
            </w:pPr>
            <w:r>
              <w:t>BETWEEN:</w:t>
            </w:r>
            <w:r>
              <w:br/>
            </w:r>
          </w:p>
          <w:p w:rsidR="0079705D" w:rsidRDefault="00A76BD6">
            <w:pPr>
              <w:pStyle w:val="SCCLsocParty"/>
            </w:pPr>
            <w:r>
              <w:t>City of Edmonton</w:t>
            </w:r>
            <w:r>
              <w:br/>
            </w:r>
          </w:p>
          <w:p w:rsidR="0079705D" w:rsidRDefault="00A76BD6">
            <w:pPr>
              <w:pStyle w:val="SCCLsocPartyRole"/>
            </w:pPr>
            <w:r>
              <w:t>Applicant</w:t>
            </w:r>
            <w:r>
              <w:br/>
            </w:r>
          </w:p>
          <w:p w:rsidR="0079705D" w:rsidRDefault="00A76BD6">
            <w:pPr>
              <w:pStyle w:val="SCCLsocVersus"/>
            </w:pPr>
            <w:r>
              <w:t>- and -</w:t>
            </w:r>
            <w:r>
              <w:br/>
            </w:r>
          </w:p>
          <w:p w:rsidR="0079705D" w:rsidRDefault="00A76BD6">
            <w:pPr>
              <w:pStyle w:val="SCCLsocParty"/>
            </w:pPr>
            <w:r>
              <w:t>Kiewit Energy Canada Corp.</w:t>
            </w:r>
            <w:r>
              <w:br/>
            </w:r>
          </w:p>
          <w:p w:rsidR="0079705D" w:rsidRDefault="00A76BD6">
            <w:pPr>
              <w:pStyle w:val="SCCLsocPartyRole"/>
            </w:pPr>
            <w:r>
              <w:t>Respondent</w:t>
            </w:r>
            <w:r>
              <w:br/>
            </w:r>
          </w:p>
          <w:p w:rsidR="0079705D" w:rsidRDefault="00A76BD6">
            <w:pPr>
              <w:pStyle w:val="SCCLsocParty"/>
            </w:pPr>
            <w:r>
              <w:t>Subdivision and Development Appeal Board of the City of Edmonton</w:t>
            </w:r>
            <w:r>
              <w:br/>
            </w:r>
          </w:p>
          <w:p w:rsidR="0079705D" w:rsidRDefault="00A76BD6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705D" w:rsidRPr="00652ADD" w:rsidRDefault="00A76BD6">
            <w:pPr>
              <w:pStyle w:val="SCCLsocPrefix"/>
              <w:rPr>
                <w:lang w:val="fr-CA"/>
              </w:rPr>
            </w:pPr>
            <w:r w:rsidRPr="00652ADD">
              <w:rPr>
                <w:lang w:val="fr-CA"/>
              </w:rPr>
              <w:t>ENTRE :</w:t>
            </w:r>
            <w:r w:rsidRPr="00652ADD">
              <w:rPr>
                <w:lang w:val="fr-CA"/>
              </w:rPr>
              <w:br/>
            </w:r>
          </w:p>
          <w:p w:rsidR="0079705D" w:rsidRPr="00652ADD" w:rsidRDefault="00652ADD" w:rsidP="00652ADD">
            <w:pPr>
              <w:pStyle w:val="SCCLsocParty"/>
              <w:rPr>
                <w:lang w:val="fr-CA"/>
              </w:rPr>
            </w:pPr>
            <w:r w:rsidRPr="00652ADD">
              <w:rPr>
                <w:lang w:val="fr-CA"/>
              </w:rPr>
              <w:t>V</w:t>
            </w:r>
            <w:r w:rsidR="00A76BD6" w:rsidRPr="00652ADD">
              <w:rPr>
                <w:lang w:val="fr-CA"/>
              </w:rPr>
              <w:t>ille d’Edmonton</w:t>
            </w:r>
            <w:r w:rsidR="00A76BD6" w:rsidRPr="00652ADD">
              <w:rPr>
                <w:lang w:val="fr-CA"/>
              </w:rPr>
              <w:br/>
            </w:r>
          </w:p>
          <w:p w:rsidR="0079705D" w:rsidRPr="00652ADD" w:rsidRDefault="00A76BD6">
            <w:pPr>
              <w:pStyle w:val="SCCLsocPartyRole"/>
              <w:rPr>
                <w:lang w:val="fr-CA"/>
              </w:rPr>
            </w:pPr>
            <w:r w:rsidRPr="00652ADD">
              <w:rPr>
                <w:lang w:val="fr-CA"/>
              </w:rPr>
              <w:t>Demanderesse</w:t>
            </w:r>
            <w:r w:rsidRPr="00652ADD">
              <w:rPr>
                <w:lang w:val="fr-CA"/>
              </w:rPr>
              <w:br/>
            </w:r>
          </w:p>
          <w:p w:rsidR="0079705D" w:rsidRPr="00652ADD" w:rsidRDefault="00A76BD6">
            <w:pPr>
              <w:pStyle w:val="SCCLsocVersus"/>
              <w:rPr>
                <w:lang w:val="fr-CA"/>
              </w:rPr>
            </w:pPr>
            <w:r w:rsidRPr="00652ADD">
              <w:rPr>
                <w:lang w:val="fr-CA"/>
              </w:rPr>
              <w:t>- et -</w:t>
            </w:r>
            <w:r w:rsidRPr="00652ADD">
              <w:rPr>
                <w:lang w:val="fr-CA"/>
              </w:rPr>
              <w:br/>
            </w:r>
          </w:p>
          <w:p w:rsidR="0079705D" w:rsidRPr="00360E6E" w:rsidRDefault="00A76BD6">
            <w:pPr>
              <w:pStyle w:val="SCCLsocParty"/>
            </w:pPr>
            <w:r w:rsidRPr="00360E6E">
              <w:t>Kiewit Energy Canada Corp.</w:t>
            </w:r>
            <w:r w:rsidRPr="00360E6E">
              <w:br/>
            </w:r>
          </w:p>
          <w:p w:rsidR="0079705D" w:rsidRPr="00360E6E" w:rsidRDefault="00A76BD6">
            <w:pPr>
              <w:pStyle w:val="SCCLsocPartyRole"/>
            </w:pPr>
            <w:r w:rsidRPr="00360E6E">
              <w:t>Intimée</w:t>
            </w:r>
            <w:r w:rsidRPr="00360E6E">
              <w:br/>
            </w:r>
          </w:p>
          <w:p w:rsidR="0079705D" w:rsidRPr="00652ADD" w:rsidRDefault="00A76BD6">
            <w:pPr>
              <w:pStyle w:val="SCCLsocParty"/>
              <w:rPr>
                <w:lang w:val="fr-CA"/>
              </w:rPr>
            </w:pPr>
            <w:r w:rsidRPr="00652ADD">
              <w:rPr>
                <w:lang w:val="fr-CA"/>
              </w:rPr>
              <w:t xml:space="preserve">Subdivision and </w:t>
            </w:r>
            <w:proofErr w:type="spellStart"/>
            <w:r w:rsidR="00652ADD">
              <w:rPr>
                <w:lang w:val="fr-CA"/>
              </w:rPr>
              <w:t>Development</w:t>
            </w:r>
            <w:proofErr w:type="spellEnd"/>
            <w:r w:rsidR="00652ADD">
              <w:rPr>
                <w:lang w:val="fr-CA"/>
              </w:rPr>
              <w:t xml:space="preserve"> </w:t>
            </w:r>
            <w:proofErr w:type="spellStart"/>
            <w:r w:rsidR="00652ADD">
              <w:rPr>
                <w:lang w:val="fr-CA"/>
              </w:rPr>
              <w:t>Appeal</w:t>
            </w:r>
            <w:proofErr w:type="spellEnd"/>
            <w:r w:rsidR="00652ADD">
              <w:rPr>
                <w:lang w:val="fr-CA"/>
              </w:rPr>
              <w:t xml:space="preserve"> </w:t>
            </w:r>
            <w:proofErr w:type="spellStart"/>
            <w:r w:rsidR="00652ADD">
              <w:rPr>
                <w:lang w:val="fr-CA"/>
              </w:rPr>
              <w:t>Board</w:t>
            </w:r>
            <w:proofErr w:type="spellEnd"/>
            <w:r w:rsidR="00652ADD">
              <w:rPr>
                <w:lang w:val="fr-CA"/>
              </w:rPr>
              <w:t xml:space="preserve"> de la V</w:t>
            </w:r>
            <w:r w:rsidRPr="00652ADD">
              <w:rPr>
                <w:lang w:val="fr-CA"/>
              </w:rPr>
              <w:t>ille d’Edmonton</w:t>
            </w:r>
            <w:r w:rsidRPr="00652ADD">
              <w:rPr>
                <w:lang w:val="fr-CA"/>
              </w:rPr>
              <w:br/>
            </w:r>
          </w:p>
          <w:p w:rsidR="0079705D" w:rsidRPr="00652ADD" w:rsidRDefault="00A76BD6">
            <w:pPr>
              <w:pStyle w:val="SCCLsocPartyRole"/>
              <w:rPr>
                <w:lang w:val="fr-CA"/>
              </w:rPr>
            </w:pPr>
            <w:r w:rsidRPr="00652ADD">
              <w:rPr>
                <w:lang w:val="fr-CA"/>
              </w:rPr>
              <w:t>Intervenant</w:t>
            </w:r>
            <w:r w:rsidR="00360E6E">
              <w:rPr>
                <w:lang w:val="fr-CA"/>
              </w:rPr>
              <w:t>e</w:t>
            </w:r>
          </w:p>
        </w:tc>
      </w:tr>
      <w:tr w:rsidR="00824412" w:rsidRPr="00652AD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52AD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52AD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52ADD" w:rsidRDefault="00824412" w:rsidP="00B408F8">
            <w:pPr>
              <w:rPr>
                <w:lang w:val="fr-CA"/>
              </w:rPr>
            </w:pPr>
          </w:p>
        </w:tc>
      </w:tr>
      <w:tr w:rsidR="00824412" w:rsidRPr="00360E6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A76BD6" w:rsidRDefault="00824412" w:rsidP="00A76BD6">
            <w:pPr>
              <w:jc w:val="both"/>
            </w:pPr>
            <w:r w:rsidRPr="006E7BAE">
              <w:t xml:space="preserve">The </w:t>
            </w:r>
            <w:r w:rsidR="00652ADD">
              <w:t xml:space="preserve">motion </w:t>
            </w:r>
            <w:r w:rsidR="00A76BD6">
              <w:t xml:space="preserve">for leave to intervene </w:t>
            </w:r>
            <w:r w:rsidR="00652ADD">
              <w:t xml:space="preserve">by the Federation of Canadian Municipalities </w:t>
            </w:r>
            <w:r w:rsidR="00A76BD6">
              <w:t xml:space="preserve">is dismissed with costs.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1203-0131-AC, 2013 ABCA 407</w:t>
            </w:r>
            <w:r w:rsidRPr="006E7BAE">
              <w:t xml:space="preserve">, </w:t>
            </w:r>
          </w:p>
          <w:p w:rsidR="00A76BD6" w:rsidRDefault="00A76BD6" w:rsidP="00A76BD6">
            <w:pPr>
              <w:jc w:val="both"/>
            </w:pPr>
          </w:p>
          <w:p w:rsidR="00824412" w:rsidRPr="006E7BAE" w:rsidRDefault="00652ADD" w:rsidP="00A76BD6">
            <w:pPr>
              <w:jc w:val="both"/>
            </w:pPr>
            <w:r>
              <w:t>d</w:t>
            </w:r>
            <w:r w:rsidR="00824412" w:rsidRPr="006E7BAE">
              <w:t>ated</w:t>
            </w:r>
            <w:r w:rsidR="00A76BD6">
              <w:t xml:space="preserve"> </w:t>
            </w:r>
            <w:r w:rsidR="00824412">
              <w:t>November 27, 2013</w:t>
            </w:r>
            <w:r w:rsidR="00A76BD6"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A76BD6" w:rsidRDefault="00A76BD6" w:rsidP="00A76BD6">
            <w:pPr>
              <w:jc w:val="both"/>
              <w:rPr>
                <w:lang w:val="fr-CA"/>
              </w:rPr>
            </w:pPr>
            <w:r w:rsidRPr="00A76BD6">
              <w:rPr>
                <w:rStyle w:val="hps"/>
                <w:rFonts w:cs="Times New Roman"/>
                <w:color w:val="222222"/>
                <w:szCs w:val="24"/>
                <w:lang w:val="fr-FR"/>
              </w:rPr>
              <w:t>La</w:t>
            </w:r>
            <w:r w:rsidRPr="00A76BD6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652ADD">
              <w:rPr>
                <w:rFonts w:cs="Times New Roman"/>
                <w:color w:val="222222"/>
                <w:szCs w:val="24"/>
                <w:lang w:val="fr-FR"/>
              </w:rPr>
              <w:t xml:space="preserve">requête en </w:t>
            </w:r>
            <w:r w:rsidRPr="00A76BD6">
              <w:rPr>
                <w:rStyle w:val="hps"/>
                <w:rFonts w:cs="Times New Roman"/>
                <w:color w:val="222222"/>
                <w:szCs w:val="24"/>
                <w:lang w:val="fr-FR"/>
              </w:rPr>
              <w:t>autorisation d'</w:t>
            </w:r>
            <w:r w:rsidRPr="00A76BD6">
              <w:rPr>
                <w:rFonts w:cs="Times New Roman"/>
                <w:color w:val="222222"/>
                <w:szCs w:val="24"/>
                <w:lang w:val="fr-FR"/>
              </w:rPr>
              <w:t xml:space="preserve">intervenir </w:t>
            </w:r>
            <w:r w:rsidR="00652ADD">
              <w:rPr>
                <w:rFonts w:cs="Times New Roman"/>
                <w:color w:val="222222"/>
                <w:szCs w:val="24"/>
                <w:lang w:val="fr-FR"/>
              </w:rPr>
              <w:t xml:space="preserve">de la Fédération canadienne des municipalités </w:t>
            </w:r>
            <w:r w:rsidRPr="00A76BD6">
              <w:rPr>
                <w:rStyle w:val="hps"/>
                <w:rFonts w:cs="Times New Roman"/>
                <w:color w:val="222222"/>
                <w:szCs w:val="24"/>
                <w:lang w:val="fr-FR"/>
              </w:rPr>
              <w:t>est rejetée avec dépens</w:t>
            </w:r>
            <w:r w:rsidRPr="00A76BD6">
              <w:rPr>
                <w:rFonts w:cs="Times New Roman"/>
                <w:color w:val="222222"/>
                <w:szCs w:val="24"/>
                <w:lang w:val="fr-FR"/>
              </w:rPr>
              <w:t>.</w:t>
            </w:r>
            <w:r>
              <w:rPr>
                <w:rFonts w:cs="Times New Roman"/>
                <w:color w:val="222222"/>
                <w:szCs w:val="24"/>
                <w:lang w:val="fr-FR"/>
              </w:rPr>
              <w:t xml:space="preserve">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52ADD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52ADD">
              <w:rPr>
                <w:lang w:val="fr-CA"/>
              </w:rPr>
              <w:t>1203-0131-AC, 2013 ABCA 407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</w:p>
          <w:p w:rsidR="00A76BD6" w:rsidRDefault="00A76BD6" w:rsidP="00A76BD6">
            <w:pPr>
              <w:jc w:val="both"/>
              <w:rPr>
                <w:lang w:val="fr-CA"/>
              </w:rPr>
            </w:pPr>
          </w:p>
          <w:p w:rsidR="00824412" w:rsidRPr="006E7BAE" w:rsidRDefault="00824412" w:rsidP="00A76BD6">
            <w:pPr>
              <w:jc w:val="both"/>
              <w:rPr>
                <w:lang w:val="fr-CA"/>
              </w:rPr>
            </w:pPr>
            <w:r w:rsidRPr="00652ADD">
              <w:rPr>
                <w:lang w:val="fr-CA"/>
              </w:rPr>
              <w:t>27 novembre 2013</w:t>
            </w:r>
            <w:r w:rsidRPr="006E7BAE">
              <w:rPr>
                <w:lang w:val="fr-CA"/>
              </w:rPr>
              <w:t xml:space="preserve">, est </w:t>
            </w:r>
            <w:r w:rsidR="00A76BD6">
              <w:rPr>
                <w:lang w:val="fr-CA"/>
              </w:rPr>
              <w:t>rejet</w:t>
            </w:r>
            <w:r w:rsidR="00A76BD6">
              <w:rPr>
                <w:rFonts w:cs="Times New Roman"/>
                <w:lang w:val="fr-CA"/>
              </w:rPr>
              <w:t>é</w:t>
            </w:r>
            <w:r w:rsidR="00A76BD6">
              <w:rPr>
                <w:lang w:val="fr-CA"/>
              </w:rPr>
              <w:t>e avec d</w:t>
            </w:r>
            <w:r w:rsidR="00A76BD6">
              <w:rPr>
                <w:rFonts w:cs="Times New Roman"/>
                <w:lang w:val="fr-CA"/>
              </w:rPr>
              <w:t>é</w:t>
            </w:r>
            <w:r w:rsidR="00A76BD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A76BD6">
      <w:pPr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D62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D62A3" w:rsidRPr="00417FB7">
      <w:rPr>
        <w:szCs w:val="24"/>
      </w:rPr>
      <w:fldChar w:fldCharType="separate"/>
    </w:r>
    <w:r w:rsidR="00360E6E">
      <w:rPr>
        <w:noProof/>
        <w:szCs w:val="24"/>
      </w:rPr>
      <w:t>2</w:t>
    </w:r>
    <w:r w:rsidR="006D62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E6E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2ADD"/>
    <w:rsid w:val="006D62A3"/>
    <w:rsid w:val="006E7BAE"/>
    <w:rsid w:val="00701109"/>
    <w:rsid w:val="007372EA"/>
    <w:rsid w:val="00777612"/>
    <w:rsid w:val="0079129C"/>
    <w:rsid w:val="007917FE"/>
    <w:rsid w:val="0079705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5440"/>
    <w:rsid w:val="009E7A46"/>
    <w:rsid w:val="009F26C4"/>
    <w:rsid w:val="009F436C"/>
    <w:rsid w:val="00A03153"/>
    <w:rsid w:val="00A103E3"/>
    <w:rsid w:val="00A252FA"/>
    <w:rsid w:val="00A76BD6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7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980</Characters>
  <Application>Microsoft Office Word</Application>
  <DocSecurity>0</DocSecurity>
  <Lines>8</Lines>
  <Paragraphs>2</Paragraphs>
  <ScaleCrop>false</ScaleCrop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2014-03-31T18:32:00Z</dcterms:created>
  <dcterms:modified xsi:type="dcterms:W3CDTF">2014-04-15T18:04:00Z</dcterms:modified>
</cp:coreProperties>
</file>