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35741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ED5962">
            <w:r>
              <w:t xml:space="preserve">May </w:t>
            </w:r>
            <w:r w:rsidR="00ED5962">
              <w:t>15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D5962">
            <w:pPr>
              <w:rPr>
                <w:lang w:val="en-US"/>
              </w:rPr>
            </w:pPr>
            <w:r>
              <w:t xml:space="preserve">Le </w:t>
            </w:r>
            <w:r w:rsidR="00ED5962">
              <w:t>15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D2A5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D5962">
              <w:rPr>
                <w:lang w:val="fr-CA"/>
              </w:rPr>
              <w:t>Les juges Abella, Rothstein et Moldaver</w:t>
            </w:r>
          </w:p>
        </w:tc>
      </w:tr>
      <w:tr w:rsidR="00C2612E" w:rsidRPr="00AD2A5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D596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D596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1280A" w:rsidRDefault="00ED5962">
            <w:pPr>
              <w:pStyle w:val="SCCLsocPrefix"/>
            </w:pPr>
            <w:r>
              <w:t>BETWEEN:</w:t>
            </w:r>
            <w:r>
              <w:br/>
            </w:r>
          </w:p>
          <w:p w:rsidR="0041280A" w:rsidRDefault="00ED5962">
            <w:pPr>
              <w:pStyle w:val="SCCLsocParty"/>
            </w:pPr>
            <w:r>
              <w:t>Trevor Kniss</w:t>
            </w:r>
            <w:r>
              <w:br/>
            </w:r>
          </w:p>
          <w:p w:rsidR="0041280A" w:rsidRDefault="00ED5962">
            <w:pPr>
              <w:pStyle w:val="SCCLsocPartyRole"/>
            </w:pPr>
            <w:r>
              <w:t>Applicant</w:t>
            </w:r>
            <w:r>
              <w:br/>
            </w:r>
          </w:p>
          <w:p w:rsidR="0041280A" w:rsidRDefault="00ED5962">
            <w:pPr>
              <w:pStyle w:val="SCCLsocVersus"/>
            </w:pPr>
            <w:r>
              <w:t>- and -</w:t>
            </w:r>
            <w:r>
              <w:br/>
            </w:r>
          </w:p>
          <w:p w:rsidR="0041280A" w:rsidRDefault="00ED5962">
            <w:pPr>
              <w:pStyle w:val="SCCLsocParty"/>
            </w:pPr>
            <w:r>
              <w:t xml:space="preserve">Telecommunication Workers Union (TWU) and </w:t>
            </w:r>
            <w:proofErr w:type="spellStart"/>
            <w:r>
              <w:t>Telus</w:t>
            </w:r>
            <w:proofErr w:type="spellEnd"/>
            <w:r>
              <w:t xml:space="preserve"> Communications Inc.</w:t>
            </w:r>
            <w:r>
              <w:br/>
            </w:r>
          </w:p>
          <w:p w:rsidR="0041280A" w:rsidRDefault="00ED596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1280A" w:rsidRPr="00ED5962" w:rsidRDefault="00ED5962">
            <w:pPr>
              <w:pStyle w:val="SCCLsocPrefix"/>
              <w:rPr>
                <w:lang w:val="fr-CA"/>
              </w:rPr>
            </w:pPr>
            <w:r w:rsidRPr="00ED5962">
              <w:rPr>
                <w:lang w:val="fr-CA"/>
              </w:rPr>
              <w:t>ENTRE :</w:t>
            </w:r>
            <w:r w:rsidRPr="00ED5962">
              <w:rPr>
                <w:lang w:val="fr-CA"/>
              </w:rPr>
              <w:br/>
            </w:r>
          </w:p>
          <w:p w:rsidR="0041280A" w:rsidRPr="00ED5962" w:rsidRDefault="00ED5962">
            <w:pPr>
              <w:pStyle w:val="SCCLsocParty"/>
              <w:rPr>
                <w:lang w:val="fr-CA"/>
              </w:rPr>
            </w:pPr>
            <w:r w:rsidRPr="00ED5962">
              <w:rPr>
                <w:lang w:val="fr-CA"/>
              </w:rPr>
              <w:t xml:space="preserve">Trevor </w:t>
            </w:r>
            <w:proofErr w:type="spellStart"/>
            <w:r w:rsidRPr="00ED5962">
              <w:rPr>
                <w:lang w:val="fr-CA"/>
              </w:rPr>
              <w:t>Kniss</w:t>
            </w:r>
            <w:proofErr w:type="spellEnd"/>
            <w:r w:rsidRPr="00ED5962">
              <w:rPr>
                <w:lang w:val="fr-CA"/>
              </w:rPr>
              <w:br/>
            </w:r>
          </w:p>
          <w:p w:rsidR="0041280A" w:rsidRPr="00ED5962" w:rsidRDefault="00ED5962">
            <w:pPr>
              <w:pStyle w:val="SCCLsocPartyRole"/>
              <w:rPr>
                <w:lang w:val="fr-CA"/>
              </w:rPr>
            </w:pPr>
            <w:r w:rsidRPr="00ED5962">
              <w:rPr>
                <w:lang w:val="fr-CA"/>
              </w:rPr>
              <w:t>Demandeur</w:t>
            </w:r>
            <w:r w:rsidRPr="00ED5962">
              <w:rPr>
                <w:lang w:val="fr-CA"/>
              </w:rPr>
              <w:br/>
            </w:r>
          </w:p>
          <w:p w:rsidR="0041280A" w:rsidRPr="00AD2A5D" w:rsidRDefault="00ED5962">
            <w:pPr>
              <w:pStyle w:val="SCCLsocVersus"/>
              <w:rPr>
                <w:lang w:val="fr-CA"/>
              </w:rPr>
            </w:pPr>
            <w:r w:rsidRPr="00AD2A5D">
              <w:rPr>
                <w:lang w:val="fr-CA"/>
              </w:rPr>
              <w:t>- et -</w:t>
            </w:r>
            <w:r w:rsidRPr="00AD2A5D">
              <w:rPr>
                <w:lang w:val="fr-CA"/>
              </w:rPr>
              <w:br/>
            </w:r>
          </w:p>
          <w:p w:rsidR="0041280A" w:rsidRDefault="00ED5962">
            <w:pPr>
              <w:pStyle w:val="SCCLsocParty"/>
            </w:pPr>
            <w:r>
              <w:t xml:space="preserve">Telecommunication Workers Union (TWU) et </w:t>
            </w:r>
            <w:proofErr w:type="spellStart"/>
            <w:r>
              <w:t>Telus</w:t>
            </w:r>
            <w:proofErr w:type="spellEnd"/>
            <w:r>
              <w:t xml:space="preserve"> Communications Inc.</w:t>
            </w:r>
            <w:r>
              <w:br/>
            </w:r>
          </w:p>
          <w:p w:rsidR="0041280A" w:rsidRDefault="00ED5962" w:rsidP="00ED5962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D2A5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D5962">
            <w:pPr>
              <w:jc w:val="both"/>
            </w:pPr>
            <w:r w:rsidRPr="006E7BAE">
              <w:t>T</w:t>
            </w:r>
            <w:r w:rsidR="00ED5962">
              <w:t>he motion for an extension of time to serve and file the application for leave to appeal is gra</w:t>
            </w:r>
            <w:r w:rsidR="00AD2A5D">
              <w:t>n</w:t>
            </w:r>
            <w:r w:rsidR="00ED5962">
              <w:t>ted. T</w:t>
            </w:r>
            <w:r w:rsidRPr="006E7BAE">
              <w:t>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A-473-12, 2013 FCA 293</w:t>
            </w:r>
            <w:r w:rsidRPr="006E7BAE">
              <w:t xml:space="preserve">, dated </w:t>
            </w:r>
            <w:r>
              <w:t>December 19, 2013</w:t>
            </w:r>
            <w:r w:rsidR="00ED5962">
              <w:t>,</w:t>
            </w:r>
            <w:r w:rsidRPr="006E7BAE">
              <w:t xml:space="preserve"> is </w:t>
            </w:r>
            <w:r w:rsidR="00ED596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D5962" w:rsidP="00ED596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D5962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D5962">
              <w:rPr>
                <w:lang w:val="fr-CA"/>
              </w:rPr>
              <w:t xml:space="preserve">A-473-12, 2013 </w:t>
            </w:r>
            <w:r>
              <w:rPr>
                <w:lang w:val="fr-CA"/>
              </w:rPr>
              <w:t>CAF</w:t>
            </w:r>
            <w:r w:rsidR="00824412" w:rsidRPr="00ED5962">
              <w:rPr>
                <w:lang w:val="fr-CA"/>
              </w:rPr>
              <w:t xml:space="preserve"> 293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D5962">
              <w:rPr>
                <w:lang w:val="fr-CA"/>
              </w:rPr>
              <w:t>19 décembre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ED5962" w:rsidRDefault="00ED5962" w:rsidP="00382FEC">
      <w:pPr>
        <w:rPr>
          <w:lang w:val="fr-CA"/>
        </w:rPr>
      </w:pPr>
    </w:p>
    <w:p w:rsidR="00ED5962" w:rsidRPr="00D83B8C" w:rsidRDefault="00ED5962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ED5962" w:rsidRPr="00D83B8C" w:rsidRDefault="00ED596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ED5962" w:rsidP="00ED5962">
      <w:pPr>
        <w:jc w:val="center"/>
        <w:rPr>
          <w:lang w:val="fr-CA"/>
        </w:rPr>
      </w:pPr>
      <w:r>
        <w:rPr>
          <w:lang w:val="fr-CA"/>
        </w:rPr>
        <w:t>J.C.S.C</w:t>
      </w:r>
    </w:p>
    <w:sectPr w:rsidR="008F53F3" w:rsidRPr="00A252FA" w:rsidSect="00ED5962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B1D5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B1D54" w:rsidRPr="00417FB7">
      <w:rPr>
        <w:szCs w:val="24"/>
      </w:rPr>
      <w:fldChar w:fldCharType="separate"/>
    </w:r>
    <w:r w:rsidR="00ED5962">
      <w:rPr>
        <w:noProof/>
        <w:szCs w:val="24"/>
      </w:rPr>
      <w:t>2</w:t>
    </w:r>
    <w:r w:rsidR="001B1D5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1D5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280A"/>
    <w:rsid w:val="00414694"/>
    <w:rsid w:val="00417FB7"/>
    <w:rsid w:val="0042783F"/>
    <w:rsid w:val="004407B2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2A5D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5962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846</Characters>
  <Application>Microsoft Office Word</Application>
  <DocSecurity>0</DocSecurity>
  <Lines>7</Lines>
  <Paragraphs>1</Paragraphs>
  <ScaleCrop>false</ScaleCrop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2014-05-01T19:14:00Z</dcterms:created>
  <dcterms:modified xsi:type="dcterms:W3CDTF">2014-05-13T16:28:00Z</dcterms:modified>
</cp:coreProperties>
</file>