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865EB4" w:rsidRDefault="00865EB4" w:rsidP="00382FEC"/>
    <w:p w:rsidR="00865EB4" w:rsidRDefault="00865EB4"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35742</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B32545" w:rsidP="008262A3">
            <w:r>
              <w:t>June 12</w:t>
            </w:r>
            <w:r w:rsidR="00EF707C">
              <w:t>, 2014</w:t>
            </w:r>
          </w:p>
        </w:tc>
        <w:tc>
          <w:tcPr>
            <w:tcW w:w="381" w:type="pct"/>
          </w:tcPr>
          <w:p w:rsidR="00417FB7" w:rsidRPr="006E7BAE" w:rsidRDefault="00417FB7" w:rsidP="00382FEC"/>
        </w:tc>
        <w:tc>
          <w:tcPr>
            <w:tcW w:w="2350" w:type="pct"/>
          </w:tcPr>
          <w:p w:rsidR="00417FB7" w:rsidRPr="00D83B8C" w:rsidRDefault="00EF707C" w:rsidP="00B32545">
            <w:pPr>
              <w:rPr>
                <w:lang w:val="en-US"/>
              </w:rPr>
            </w:pPr>
            <w:r>
              <w:t xml:space="preserve">Le </w:t>
            </w:r>
            <w:r w:rsidR="00B32545">
              <w:t xml:space="preserve">12 </w:t>
            </w:r>
            <w:proofErr w:type="spellStart"/>
            <w:r w:rsidR="00B32545">
              <w:t>juin</w:t>
            </w:r>
            <w:proofErr w:type="spellEnd"/>
            <w:r>
              <w:t xml:space="preserve">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865EB4" w:rsidTr="00C173B0">
        <w:tc>
          <w:tcPr>
            <w:tcW w:w="2269" w:type="pct"/>
          </w:tcPr>
          <w:p w:rsidR="00417FB7" w:rsidRPr="006E7BAE" w:rsidRDefault="00417FB7" w:rsidP="008262A3">
            <w:r w:rsidRPr="006E7BAE">
              <w:t xml:space="preserve">Coram:  </w:t>
            </w:r>
            <w:r>
              <w:t>LeBel, Karakatsanis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B32545">
              <w:rPr>
                <w:lang w:val="fr-CA"/>
              </w:rPr>
              <w:t>Les juges LeBel, Karakatsanis et Wagner</w:t>
            </w:r>
          </w:p>
        </w:tc>
      </w:tr>
      <w:tr w:rsidR="00C2612E" w:rsidRPr="00865EB4" w:rsidTr="00C173B0">
        <w:tc>
          <w:tcPr>
            <w:tcW w:w="2269" w:type="pct"/>
            <w:tcMar>
              <w:top w:w="0" w:type="dxa"/>
              <w:bottom w:w="0" w:type="dxa"/>
            </w:tcMar>
          </w:tcPr>
          <w:p w:rsidR="00C2612E" w:rsidRPr="00B32545" w:rsidRDefault="00C2612E" w:rsidP="008262A3">
            <w:pPr>
              <w:rPr>
                <w:lang w:val="fr-CA"/>
              </w:rPr>
            </w:pPr>
          </w:p>
        </w:tc>
        <w:tc>
          <w:tcPr>
            <w:tcW w:w="381" w:type="pct"/>
            <w:tcMar>
              <w:top w:w="0" w:type="dxa"/>
              <w:bottom w:w="0" w:type="dxa"/>
            </w:tcMar>
          </w:tcPr>
          <w:p w:rsidR="00C2612E" w:rsidRPr="00B32545"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B32545" w:rsidTr="00C173B0">
        <w:tc>
          <w:tcPr>
            <w:tcW w:w="2269" w:type="pct"/>
          </w:tcPr>
          <w:p w:rsidR="00926F35" w:rsidRDefault="00F80147">
            <w:pPr>
              <w:pStyle w:val="SCCLsocPrefix"/>
            </w:pPr>
            <w:r>
              <w:t>BETWEEN:</w:t>
            </w:r>
            <w:r>
              <w:br/>
            </w:r>
          </w:p>
          <w:p w:rsidR="00926F35" w:rsidRDefault="00F80147">
            <w:pPr>
              <w:pStyle w:val="SCCLsocParty"/>
            </w:pPr>
            <w:r>
              <w:t xml:space="preserve">Peter </w:t>
            </w:r>
            <w:proofErr w:type="spellStart"/>
            <w:r>
              <w:t>Schober</w:t>
            </w:r>
            <w:proofErr w:type="spellEnd"/>
            <w:r>
              <w:br/>
            </w:r>
          </w:p>
          <w:p w:rsidR="00926F35" w:rsidRDefault="00F80147">
            <w:pPr>
              <w:pStyle w:val="SCCLsocPartyRole"/>
            </w:pPr>
            <w:r>
              <w:t>Applicant</w:t>
            </w:r>
            <w:r>
              <w:br/>
            </w:r>
          </w:p>
          <w:p w:rsidR="00926F35" w:rsidRDefault="00F80147">
            <w:pPr>
              <w:pStyle w:val="SCCLsocVersus"/>
            </w:pPr>
            <w:r>
              <w:t>- and -</w:t>
            </w:r>
            <w:r>
              <w:br/>
            </w:r>
          </w:p>
          <w:p w:rsidR="00926F35" w:rsidRDefault="00F80147">
            <w:pPr>
              <w:pStyle w:val="SCCLsocParty"/>
            </w:pPr>
            <w:r>
              <w:t>Tyson Creek Hydro Corporation</w:t>
            </w:r>
            <w:r>
              <w:br/>
            </w:r>
          </w:p>
          <w:p w:rsidR="00926F35" w:rsidRDefault="00F80147">
            <w:pPr>
              <w:pStyle w:val="SCCLsocPartyRole"/>
            </w:pPr>
            <w:r>
              <w:t>Respondent</w:t>
            </w:r>
          </w:p>
        </w:tc>
        <w:tc>
          <w:tcPr>
            <w:tcW w:w="381" w:type="pct"/>
          </w:tcPr>
          <w:p w:rsidR="00824412" w:rsidRPr="006E7BAE" w:rsidRDefault="00824412" w:rsidP="00375294"/>
        </w:tc>
        <w:tc>
          <w:tcPr>
            <w:tcW w:w="2350" w:type="pct"/>
          </w:tcPr>
          <w:p w:rsidR="00926F35" w:rsidRPr="00B32545" w:rsidRDefault="00F80147">
            <w:pPr>
              <w:pStyle w:val="SCCLsocPrefix"/>
              <w:rPr>
                <w:lang w:val="fr-CA"/>
              </w:rPr>
            </w:pPr>
            <w:r w:rsidRPr="00B32545">
              <w:rPr>
                <w:lang w:val="fr-CA"/>
              </w:rPr>
              <w:t>ENTRE :</w:t>
            </w:r>
            <w:r w:rsidRPr="00B32545">
              <w:rPr>
                <w:lang w:val="fr-CA"/>
              </w:rPr>
              <w:br/>
            </w:r>
          </w:p>
          <w:p w:rsidR="00926F35" w:rsidRPr="00B32545" w:rsidRDefault="00F80147">
            <w:pPr>
              <w:pStyle w:val="SCCLsocParty"/>
              <w:rPr>
                <w:lang w:val="fr-CA"/>
              </w:rPr>
            </w:pPr>
            <w:r w:rsidRPr="00B32545">
              <w:rPr>
                <w:lang w:val="fr-CA"/>
              </w:rPr>
              <w:t xml:space="preserve">Peter </w:t>
            </w:r>
            <w:proofErr w:type="spellStart"/>
            <w:r w:rsidRPr="00B32545">
              <w:rPr>
                <w:lang w:val="fr-CA"/>
              </w:rPr>
              <w:t>Schober</w:t>
            </w:r>
            <w:proofErr w:type="spellEnd"/>
            <w:r w:rsidRPr="00B32545">
              <w:rPr>
                <w:lang w:val="fr-CA"/>
              </w:rPr>
              <w:br/>
            </w:r>
          </w:p>
          <w:p w:rsidR="00926F35" w:rsidRPr="00B32545" w:rsidRDefault="00F80147">
            <w:pPr>
              <w:pStyle w:val="SCCLsocPartyRole"/>
              <w:rPr>
                <w:lang w:val="fr-CA"/>
              </w:rPr>
            </w:pPr>
            <w:r w:rsidRPr="00B32545">
              <w:rPr>
                <w:lang w:val="fr-CA"/>
              </w:rPr>
              <w:t>Demandeur</w:t>
            </w:r>
            <w:r w:rsidRPr="00B32545">
              <w:rPr>
                <w:lang w:val="fr-CA"/>
              </w:rPr>
              <w:br/>
            </w:r>
          </w:p>
          <w:p w:rsidR="00926F35" w:rsidRPr="00B32545" w:rsidRDefault="00F80147">
            <w:pPr>
              <w:pStyle w:val="SCCLsocVersus"/>
              <w:rPr>
                <w:lang w:val="fr-CA"/>
              </w:rPr>
            </w:pPr>
            <w:r w:rsidRPr="00B32545">
              <w:rPr>
                <w:lang w:val="fr-CA"/>
              </w:rPr>
              <w:t>- et -</w:t>
            </w:r>
            <w:r w:rsidRPr="00B32545">
              <w:rPr>
                <w:lang w:val="fr-CA"/>
              </w:rPr>
              <w:br/>
            </w:r>
          </w:p>
          <w:p w:rsidR="00926F35" w:rsidRPr="00B32545" w:rsidRDefault="00F80147">
            <w:pPr>
              <w:pStyle w:val="SCCLsocParty"/>
              <w:rPr>
                <w:lang w:val="fr-CA"/>
              </w:rPr>
            </w:pPr>
            <w:proofErr w:type="spellStart"/>
            <w:r w:rsidRPr="00B32545">
              <w:rPr>
                <w:lang w:val="fr-CA"/>
              </w:rPr>
              <w:t>Tyson</w:t>
            </w:r>
            <w:proofErr w:type="spellEnd"/>
            <w:r w:rsidRPr="00B32545">
              <w:rPr>
                <w:lang w:val="fr-CA"/>
              </w:rPr>
              <w:t xml:space="preserve"> Creek Hydro Corporation</w:t>
            </w:r>
            <w:r w:rsidRPr="00B32545">
              <w:rPr>
                <w:lang w:val="fr-CA"/>
              </w:rPr>
              <w:br/>
            </w:r>
          </w:p>
          <w:p w:rsidR="00926F35" w:rsidRPr="00B32545" w:rsidRDefault="00F80147" w:rsidP="00B32545">
            <w:pPr>
              <w:pStyle w:val="SCCLsocPartyRole"/>
              <w:rPr>
                <w:lang w:val="fr-CA"/>
              </w:rPr>
            </w:pPr>
            <w:r w:rsidRPr="00B32545">
              <w:rPr>
                <w:lang w:val="fr-CA"/>
              </w:rPr>
              <w:t>Intimée</w:t>
            </w:r>
          </w:p>
        </w:tc>
      </w:tr>
      <w:tr w:rsidR="00824412" w:rsidRPr="00B32545" w:rsidTr="00C173B0">
        <w:tc>
          <w:tcPr>
            <w:tcW w:w="2269" w:type="pct"/>
            <w:tcMar>
              <w:top w:w="0" w:type="dxa"/>
              <w:bottom w:w="0" w:type="dxa"/>
            </w:tcMar>
          </w:tcPr>
          <w:p w:rsidR="00824412" w:rsidRPr="00B32545" w:rsidRDefault="00824412" w:rsidP="00375294">
            <w:pPr>
              <w:rPr>
                <w:lang w:val="fr-CA"/>
              </w:rPr>
            </w:pPr>
          </w:p>
        </w:tc>
        <w:tc>
          <w:tcPr>
            <w:tcW w:w="381" w:type="pct"/>
            <w:tcMar>
              <w:top w:w="0" w:type="dxa"/>
              <w:bottom w:w="0" w:type="dxa"/>
            </w:tcMar>
          </w:tcPr>
          <w:p w:rsidR="00824412" w:rsidRPr="00B32545" w:rsidRDefault="00824412" w:rsidP="00375294">
            <w:pPr>
              <w:rPr>
                <w:lang w:val="fr-CA"/>
              </w:rPr>
            </w:pPr>
          </w:p>
        </w:tc>
        <w:tc>
          <w:tcPr>
            <w:tcW w:w="2350" w:type="pct"/>
            <w:tcMar>
              <w:top w:w="0" w:type="dxa"/>
              <w:bottom w:w="0" w:type="dxa"/>
            </w:tcMar>
          </w:tcPr>
          <w:p w:rsidR="00824412" w:rsidRPr="00B32545" w:rsidRDefault="00824412" w:rsidP="00B408F8">
            <w:pPr>
              <w:rPr>
                <w:lang w:val="fr-CA"/>
              </w:rPr>
            </w:pPr>
          </w:p>
        </w:tc>
      </w:tr>
      <w:tr w:rsidR="00824412" w:rsidRPr="00865EB4"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D648FA" w:rsidP="00D648FA">
            <w:pPr>
              <w:jc w:val="both"/>
            </w:pPr>
            <w:r>
              <w:t xml:space="preserve">The motion for a sealing order on information included in the application for leave to appeal is dismissed. The application for leave to appeal from the judgment of the Court of Appeal for British Columbia (Vancouver), Number CA041379, </w:t>
            </w:r>
            <w:r w:rsidR="004D2F38">
              <w:t xml:space="preserve">2014 BCCA 12, </w:t>
            </w:r>
            <w:r>
              <w:t xml:space="preserve">dated January 10, 2014, is dismissed with costs. The application for leave to appeal having been </w:t>
            </w:r>
            <w:r>
              <w:lastRenderedPageBreak/>
              <w:t xml:space="preserve">dismissed, the sealing orders in the lower courts are set aside and the materials filed with this Court are to be unsealed. </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D648FA" w:rsidP="005545E9">
            <w:pPr>
              <w:jc w:val="both"/>
              <w:rPr>
                <w:lang w:val="fr-CA"/>
              </w:rPr>
            </w:pPr>
            <w:r w:rsidRPr="00D648FA">
              <w:rPr>
                <w:lang w:val="fr-CA"/>
              </w:rPr>
              <w:t xml:space="preserve">La requête visant à sceller de l’information dans la demande d’autorisation d’appel </w:t>
            </w:r>
            <w:r>
              <w:rPr>
                <w:lang w:val="fr-CA"/>
              </w:rPr>
              <w:t>est</w:t>
            </w:r>
            <w:r w:rsidRPr="00D648FA">
              <w:rPr>
                <w:lang w:val="fr-CA"/>
              </w:rPr>
              <w:t xml:space="preserve"> rejetée. </w:t>
            </w:r>
            <w:r>
              <w:rPr>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B32545">
              <w:rPr>
                <w:lang w:val="fr-CA"/>
              </w:rPr>
              <w:t>Cour d’appel de la Colombie-Britannique (Vancouver)</w:t>
            </w:r>
            <w:r w:rsidR="00181ACB">
              <w:rPr>
                <w:lang w:val="fr-CA"/>
              </w:rPr>
              <w:t xml:space="preserve">, </w:t>
            </w:r>
            <w:r w:rsidR="00824412" w:rsidRPr="006E7BAE">
              <w:rPr>
                <w:lang w:val="fr-CA"/>
              </w:rPr>
              <w:t>numéro</w:t>
            </w:r>
            <w:r w:rsidR="00181ACB">
              <w:rPr>
                <w:lang w:val="fr-CA"/>
              </w:rPr>
              <w:t> </w:t>
            </w:r>
            <w:r w:rsidR="00824412" w:rsidRPr="00B32545">
              <w:rPr>
                <w:lang w:val="fr-CA"/>
              </w:rPr>
              <w:t>CA041379</w:t>
            </w:r>
            <w:r w:rsidR="00824412" w:rsidRPr="006E7BAE">
              <w:rPr>
                <w:lang w:val="fr-CA"/>
              </w:rPr>
              <w:t xml:space="preserve">, </w:t>
            </w:r>
            <w:r w:rsidR="004D2F38">
              <w:rPr>
                <w:lang w:val="fr-CA"/>
              </w:rPr>
              <w:t xml:space="preserve">2014 BCCA 12, </w:t>
            </w:r>
            <w:r w:rsidR="00011960" w:rsidRPr="006E7BAE">
              <w:rPr>
                <w:lang w:val="fr-CA"/>
              </w:rPr>
              <w:t>daté du</w:t>
            </w:r>
            <w:r w:rsidR="00824412" w:rsidRPr="006E7BAE">
              <w:rPr>
                <w:lang w:val="fr-CA"/>
              </w:rPr>
              <w:t xml:space="preserve"> </w:t>
            </w:r>
            <w:r w:rsidR="00824412" w:rsidRPr="00B32545">
              <w:rPr>
                <w:lang w:val="fr-CA"/>
              </w:rPr>
              <w:t>10 janvier 2014</w:t>
            </w:r>
            <w:r w:rsidR="00824412" w:rsidRPr="006E7BAE">
              <w:rPr>
                <w:lang w:val="fr-CA"/>
              </w:rPr>
              <w:t xml:space="preserve">, est </w:t>
            </w:r>
            <w:r w:rsidR="00B32545">
              <w:rPr>
                <w:lang w:val="fr-CA"/>
              </w:rPr>
              <w:t>rejetée avec dépens</w:t>
            </w:r>
            <w:r w:rsidR="00824412" w:rsidRPr="006E7BAE">
              <w:rPr>
                <w:lang w:val="fr-CA"/>
              </w:rPr>
              <w:t>.</w:t>
            </w:r>
            <w:r w:rsidR="00011960" w:rsidRPr="006E7BAE">
              <w:rPr>
                <w:lang w:val="fr-CA"/>
              </w:rPr>
              <w:t xml:space="preserve"> </w:t>
            </w:r>
            <w:r w:rsidR="00181ACB" w:rsidRPr="00181ACB">
              <w:rPr>
                <w:lang w:val="fr-CA"/>
              </w:rPr>
              <w:t>La demande d’autorisation d’appel ayant été rejetée, l</w:t>
            </w:r>
            <w:r w:rsidR="005545E9">
              <w:rPr>
                <w:lang w:val="fr-CA"/>
              </w:rPr>
              <w:t xml:space="preserve">es </w:t>
            </w:r>
            <w:r w:rsidR="00181ACB" w:rsidRPr="00181ACB">
              <w:rPr>
                <w:lang w:val="fr-CA"/>
              </w:rPr>
              <w:t>ordonnance</w:t>
            </w:r>
            <w:r w:rsidR="005545E9">
              <w:rPr>
                <w:lang w:val="fr-CA"/>
              </w:rPr>
              <w:t>s</w:t>
            </w:r>
            <w:r w:rsidR="00181ACB" w:rsidRPr="00181ACB">
              <w:rPr>
                <w:lang w:val="fr-CA"/>
              </w:rPr>
              <w:t xml:space="preserve"> de mise sous scellés </w:t>
            </w:r>
            <w:r w:rsidR="005545E9">
              <w:rPr>
                <w:lang w:val="fr-CA"/>
              </w:rPr>
              <w:lastRenderedPageBreak/>
              <w:t xml:space="preserve">des juridictions inférieures sont </w:t>
            </w:r>
            <w:r w:rsidR="00181ACB" w:rsidRPr="00181ACB">
              <w:rPr>
                <w:lang w:val="fr-CA"/>
              </w:rPr>
              <w:t>annulée</w:t>
            </w:r>
            <w:r w:rsidR="005545E9">
              <w:rPr>
                <w:lang w:val="fr-CA"/>
              </w:rPr>
              <w:t>s</w:t>
            </w:r>
            <w:r w:rsidR="00181ACB" w:rsidRPr="00181ACB">
              <w:rPr>
                <w:lang w:val="fr-CA"/>
              </w:rPr>
              <w:t xml:space="preserve"> et les documents déposés à la Cour doivent être descellés.</w:t>
            </w:r>
          </w:p>
        </w:tc>
      </w:tr>
    </w:tbl>
    <w:p w:rsidR="009F436C" w:rsidRPr="00D83B8C" w:rsidRDefault="009F436C" w:rsidP="00382FEC">
      <w:pPr>
        <w:rPr>
          <w:lang w:val="fr-CA"/>
        </w:rPr>
      </w:pPr>
    </w:p>
    <w:p w:rsidR="009F436C" w:rsidRDefault="009F436C" w:rsidP="00417FB7">
      <w:pPr>
        <w:jc w:val="center"/>
        <w:rPr>
          <w:lang w:val="fr-CA"/>
        </w:rPr>
      </w:pPr>
    </w:p>
    <w:p w:rsidR="00124A4B" w:rsidRDefault="00124A4B" w:rsidP="00417FB7">
      <w:pPr>
        <w:jc w:val="center"/>
        <w:rPr>
          <w:lang w:val="fr-CA"/>
        </w:rPr>
      </w:pPr>
    </w:p>
    <w:p w:rsidR="00124A4B" w:rsidRDefault="00124A4B" w:rsidP="00417FB7">
      <w:pPr>
        <w:jc w:val="center"/>
        <w:rPr>
          <w:lang w:val="fr-CA"/>
        </w:rPr>
      </w:pPr>
    </w:p>
    <w:p w:rsidR="00124A4B" w:rsidRPr="00D83B8C" w:rsidRDefault="00124A4B"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B32545">
      <w:pPr>
        <w:jc w:val="center"/>
        <w:rPr>
          <w:lang w:val="fr-CA"/>
        </w:rPr>
      </w:pPr>
      <w:r w:rsidRPr="00A252FA">
        <w:rPr>
          <w:lang w:val="fr-CA"/>
        </w:rPr>
        <w:t>J.C.S.C.</w:t>
      </w:r>
      <w:r w:rsidR="00B32545" w:rsidRPr="00D83B8C">
        <w:rPr>
          <w:lang w:val="fr-CA"/>
        </w:rPr>
        <w:t xml:space="preserve"> </w:t>
      </w:r>
    </w:p>
    <w:sectPr w:rsidR="003A37CF" w:rsidRPr="00D83B8C" w:rsidSect="00B32545">
      <w:headerReference w:type="even" r:id="rId6"/>
      <w:headerReference w:type="default" r:id="rId7"/>
      <w:footerReference w:type="even" r:id="rId8"/>
      <w:footerReference w:type="default" r:id="rId9"/>
      <w:headerReference w:type="first" r:id="rId10"/>
      <w:footerReference w:type="first" r:id="rId11"/>
      <w:pgSz w:w="12240" w:h="15840"/>
      <w:pgMar w:top="1440" w:right="1440" w:bottom="45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E9" w:rsidRDefault="005545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E9" w:rsidRDefault="005545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E9" w:rsidRDefault="00554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E9" w:rsidRDefault="005545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CE3F3D" w:rsidRPr="00417FB7">
      <w:rPr>
        <w:szCs w:val="24"/>
      </w:rPr>
      <w:fldChar w:fldCharType="begin"/>
    </w:r>
    <w:r w:rsidRPr="00417FB7">
      <w:rPr>
        <w:szCs w:val="24"/>
      </w:rPr>
      <w:instrText xml:space="preserve"> PAGE   \* MERGEFORMAT </w:instrText>
    </w:r>
    <w:r w:rsidR="00CE3F3D" w:rsidRPr="00417FB7">
      <w:rPr>
        <w:szCs w:val="24"/>
      </w:rPr>
      <w:fldChar w:fldCharType="separate"/>
    </w:r>
    <w:r w:rsidR="00124A4B">
      <w:rPr>
        <w:noProof/>
        <w:szCs w:val="24"/>
      </w:rPr>
      <w:t>2</w:t>
    </w:r>
    <w:r w:rsidR="00CE3F3D"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35742</w:t>
    </w:r>
    <w:r>
      <w:rPr>
        <w:szCs w:val="24"/>
      </w:rPr>
      <w:t>     </w:t>
    </w:r>
  </w:p>
  <w:p w:rsidR="008F53F3" w:rsidRDefault="008F53F3" w:rsidP="008F53F3">
    <w:pP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E9" w:rsidRDefault="005545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0F6F"/>
    <w:rsid w:val="00074657"/>
    <w:rsid w:val="00091327"/>
    <w:rsid w:val="000919B4"/>
    <w:rsid w:val="000B4AA7"/>
    <w:rsid w:val="000B76FF"/>
    <w:rsid w:val="000D7521"/>
    <w:rsid w:val="000E4CCE"/>
    <w:rsid w:val="00110EB3"/>
    <w:rsid w:val="00124A4B"/>
    <w:rsid w:val="0016666F"/>
    <w:rsid w:val="00167C15"/>
    <w:rsid w:val="00181ACB"/>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B41BA"/>
    <w:rsid w:val="004D2F38"/>
    <w:rsid w:val="004D4658"/>
    <w:rsid w:val="0055345D"/>
    <w:rsid w:val="005545E9"/>
    <w:rsid w:val="005602D6"/>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65EB4"/>
    <w:rsid w:val="008763A3"/>
    <w:rsid w:val="008813BC"/>
    <w:rsid w:val="00895263"/>
    <w:rsid w:val="00895F39"/>
    <w:rsid w:val="008A0569"/>
    <w:rsid w:val="008A153F"/>
    <w:rsid w:val="008F53F3"/>
    <w:rsid w:val="00926F35"/>
    <w:rsid w:val="009305BF"/>
    <w:rsid w:val="00951EF6"/>
    <w:rsid w:val="0096638C"/>
    <w:rsid w:val="00971A08"/>
    <w:rsid w:val="009B161D"/>
    <w:rsid w:val="009B1745"/>
    <w:rsid w:val="009D45DF"/>
    <w:rsid w:val="009E0F71"/>
    <w:rsid w:val="009E7A46"/>
    <w:rsid w:val="009F26C4"/>
    <w:rsid w:val="009F436C"/>
    <w:rsid w:val="00A03153"/>
    <w:rsid w:val="00A103E3"/>
    <w:rsid w:val="00A156F0"/>
    <w:rsid w:val="00A252FA"/>
    <w:rsid w:val="00AB4A38"/>
    <w:rsid w:val="00AB5E22"/>
    <w:rsid w:val="00AE2077"/>
    <w:rsid w:val="00B158E3"/>
    <w:rsid w:val="00B32545"/>
    <w:rsid w:val="00B408F8"/>
    <w:rsid w:val="00B5078E"/>
    <w:rsid w:val="00B60EDC"/>
    <w:rsid w:val="00B83DA5"/>
    <w:rsid w:val="00BC39BE"/>
    <w:rsid w:val="00BD4E4C"/>
    <w:rsid w:val="00BF7644"/>
    <w:rsid w:val="00C1285B"/>
    <w:rsid w:val="00C173B0"/>
    <w:rsid w:val="00C2612E"/>
    <w:rsid w:val="00CE249F"/>
    <w:rsid w:val="00CE3F3D"/>
    <w:rsid w:val="00CF17D0"/>
    <w:rsid w:val="00D42339"/>
    <w:rsid w:val="00D61AC2"/>
    <w:rsid w:val="00D648FA"/>
    <w:rsid w:val="00D812FA"/>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61EAE"/>
    <w:rsid w:val="00F70D4F"/>
    <w:rsid w:val="00F747B4"/>
    <w:rsid w:val="00F76E97"/>
    <w:rsid w:val="00F80147"/>
    <w:rsid w:val="00F84E07"/>
    <w:rsid w:val="00F8542F"/>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0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1132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2014-06-10T11:35:00Z</dcterms:created>
  <dcterms:modified xsi:type="dcterms:W3CDTF">2014-06-10T15:58:00Z</dcterms:modified>
</cp:coreProperties>
</file>