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35839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B79D7" w:rsidP="008262A3">
            <w:r>
              <w:t>October 30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B79D7" w:rsidP="00816B78">
            <w:pPr>
              <w:rPr>
                <w:lang w:val="en-US"/>
              </w:rPr>
            </w:pPr>
            <w:r>
              <w:t>Le 30</w:t>
            </w:r>
            <w:r w:rsidR="00EF707C">
              <w:t xml:space="preserve"> octobre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656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79D7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A7656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B79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B79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61E70" w:rsidRDefault="009B79D7">
            <w:pPr>
              <w:pStyle w:val="SCCLsocPrefix"/>
            </w:pPr>
            <w:r>
              <w:t>BETWEEN:</w:t>
            </w:r>
            <w:r>
              <w:br/>
            </w:r>
          </w:p>
          <w:p w:rsidR="00061E70" w:rsidRDefault="009B79D7">
            <w:pPr>
              <w:pStyle w:val="SCCLsocParty"/>
            </w:pPr>
            <w:r>
              <w:t>John Bennett</w:t>
            </w:r>
            <w:r>
              <w:br/>
            </w:r>
          </w:p>
          <w:p w:rsidR="00061E70" w:rsidRDefault="009B79D7">
            <w:pPr>
              <w:pStyle w:val="SCCLsocPartyRole"/>
            </w:pPr>
            <w:r>
              <w:t>Applicant</w:t>
            </w:r>
            <w:r>
              <w:br/>
            </w:r>
          </w:p>
          <w:p w:rsidR="00061E70" w:rsidRDefault="009B79D7">
            <w:pPr>
              <w:pStyle w:val="SCCLsocVersus"/>
            </w:pPr>
            <w:r>
              <w:t>- and -</w:t>
            </w:r>
            <w:r>
              <w:br/>
            </w:r>
          </w:p>
          <w:p w:rsidR="00061E70" w:rsidRDefault="009B79D7">
            <w:pPr>
              <w:pStyle w:val="SCCLsocParty"/>
            </w:pPr>
            <w:r>
              <w:t xml:space="preserve">Attorney General of Canada on behalf of the United States of America </w:t>
            </w:r>
          </w:p>
          <w:p w:rsidR="00A76560" w:rsidRPr="00A76560" w:rsidRDefault="00A76560" w:rsidP="00A76560"/>
          <w:p w:rsidR="00061E70" w:rsidRDefault="009B79D7">
            <w:pPr>
              <w:pStyle w:val="SCCLsocPartyRole"/>
            </w:pPr>
            <w:r>
              <w:t>Respondent</w:t>
            </w:r>
          </w:p>
          <w:p w:rsidR="00A76560" w:rsidRDefault="00A76560" w:rsidP="00A76560"/>
          <w:p w:rsidR="00A76560" w:rsidRDefault="00A76560" w:rsidP="00A76560">
            <w:pPr>
              <w:rPr>
                <w:b/>
              </w:rPr>
            </w:pPr>
            <w:r w:rsidRPr="00A76560">
              <w:rPr>
                <w:b/>
              </w:rPr>
              <w:t>AND BETWEEN:</w:t>
            </w:r>
          </w:p>
          <w:p w:rsidR="00A76560" w:rsidRDefault="00A76560" w:rsidP="00A76560">
            <w:pPr>
              <w:rPr>
                <w:b/>
              </w:rPr>
            </w:pPr>
          </w:p>
          <w:p w:rsidR="00A76560" w:rsidRDefault="00A76560" w:rsidP="00A76560">
            <w:pPr>
              <w:pStyle w:val="SCCLsocParty"/>
            </w:pPr>
            <w:r>
              <w:t>John Bennett</w:t>
            </w:r>
            <w:r>
              <w:br/>
            </w:r>
          </w:p>
          <w:p w:rsidR="00A76560" w:rsidRDefault="00A76560" w:rsidP="00A76560">
            <w:pPr>
              <w:pStyle w:val="SCCLsocPartyRole"/>
            </w:pPr>
            <w:r>
              <w:t>Applicant</w:t>
            </w:r>
            <w:r>
              <w:br/>
            </w:r>
          </w:p>
          <w:p w:rsidR="00A76560" w:rsidRDefault="00A76560" w:rsidP="00A76560">
            <w:pPr>
              <w:pStyle w:val="SCCLsocVersus"/>
            </w:pPr>
            <w:r>
              <w:t>- and -</w:t>
            </w:r>
            <w:r>
              <w:br/>
            </w:r>
          </w:p>
          <w:p w:rsidR="00A76560" w:rsidRDefault="00A76560" w:rsidP="00A76560">
            <w:pPr>
              <w:pStyle w:val="SCCLsocParty"/>
            </w:pPr>
            <w:r>
              <w:t>Minister of Justice</w:t>
            </w:r>
          </w:p>
          <w:p w:rsidR="00A76560" w:rsidRPr="00A76560" w:rsidRDefault="00A76560" w:rsidP="00A76560"/>
          <w:p w:rsidR="00A76560" w:rsidRPr="00A76560" w:rsidRDefault="00A76560" w:rsidP="00A765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61E70" w:rsidRPr="009B79D7" w:rsidRDefault="009B79D7">
            <w:pPr>
              <w:pStyle w:val="SCCLsocPrefix"/>
              <w:rPr>
                <w:lang w:val="fr-CA"/>
              </w:rPr>
            </w:pPr>
            <w:r w:rsidRPr="009B79D7">
              <w:rPr>
                <w:lang w:val="fr-CA"/>
              </w:rPr>
              <w:t>ENTRE :</w:t>
            </w:r>
            <w:r w:rsidRPr="009B79D7">
              <w:rPr>
                <w:lang w:val="fr-CA"/>
              </w:rPr>
              <w:br/>
            </w:r>
          </w:p>
          <w:p w:rsidR="00061E70" w:rsidRPr="009B79D7" w:rsidRDefault="009B79D7">
            <w:pPr>
              <w:pStyle w:val="SCCLsocParty"/>
              <w:rPr>
                <w:lang w:val="fr-CA"/>
              </w:rPr>
            </w:pPr>
            <w:r w:rsidRPr="009B79D7">
              <w:rPr>
                <w:lang w:val="fr-CA"/>
              </w:rPr>
              <w:t>John Bennett</w:t>
            </w:r>
            <w:r w:rsidRPr="009B79D7">
              <w:rPr>
                <w:lang w:val="fr-CA"/>
              </w:rPr>
              <w:br/>
            </w:r>
          </w:p>
          <w:p w:rsidR="00061E70" w:rsidRPr="009B79D7" w:rsidRDefault="009B79D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B79D7">
              <w:rPr>
                <w:lang w:val="fr-CA"/>
              </w:rPr>
              <w:br/>
            </w:r>
          </w:p>
          <w:p w:rsidR="00061E70" w:rsidRPr="009B79D7" w:rsidRDefault="009B79D7">
            <w:pPr>
              <w:pStyle w:val="SCCLsocVersus"/>
              <w:rPr>
                <w:lang w:val="fr-CA"/>
              </w:rPr>
            </w:pPr>
            <w:r w:rsidRPr="009B79D7">
              <w:rPr>
                <w:lang w:val="fr-CA"/>
              </w:rPr>
              <w:t>- et -</w:t>
            </w:r>
            <w:r w:rsidRPr="009B79D7">
              <w:rPr>
                <w:lang w:val="fr-CA"/>
              </w:rPr>
              <w:br/>
            </w:r>
          </w:p>
          <w:p w:rsidR="00061E70" w:rsidRPr="009B79D7" w:rsidRDefault="009B79D7">
            <w:pPr>
              <w:pStyle w:val="SCCLsocParty"/>
              <w:rPr>
                <w:lang w:val="fr-CA"/>
              </w:rPr>
            </w:pPr>
            <w:r w:rsidRPr="009B79D7">
              <w:rPr>
                <w:lang w:val="fr-CA"/>
              </w:rPr>
              <w:t>Procureur général du Canada au</w:t>
            </w:r>
            <w:r>
              <w:rPr>
                <w:lang w:val="fr-CA"/>
              </w:rPr>
              <w:t xml:space="preserve"> nom des États-Unis d’Amérique </w:t>
            </w:r>
            <w:r w:rsidRPr="009B79D7">
              <w:rPr>
                <w:lang w:val="fr-CA"/>
              </w:rPr>
              <w:br/>
            </w:r>
          </w:p>
          <w:p w:rsidR="00061E70" w:rsidRDefault="009B79D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  <w:p w:rsidR="00A76560" w:rsidRDefault="00A76560" w:rsidP="00A76560"/>
          <w:p w:rsidR="00A76560" w:rsidRDefault="00A76560" w:rsidP="00A76560">
            <w:pPr>
              <w:rPr>
                <w:b/>
                <w:lang w:val="fr-CA"/>
              </w:rPr>
            </w:pPr>
            <w:r w:rsidRPr="00A76560">
              <w:rPr>
                <w:b/>
                <w:lang w:val="fr-CA"/>
              </w:rPr>
              <w:t>ET ENTRE :</w:t>
            </w:r>
          </w:p>
          <w:p w:rsidR="00A76560" w:rsidRDefault="00A76560" w:rsidP="00A76560">
            <w:pPr>
              <w:rPr>
                <w:b/>
                <w:lang w:val="fr-CA"/>
              </w:rPr>
            </w:pPr>
          </w:p>
          <w:p w:rsidR="00A76560" w:rsidRPr="009B79D7" w:rsidRDefault="00A76560" w:rsidP="00A76560">
            <w:pPr>
              <w:pStyle w:val="SCCLsocParty"/>
              <w:rPr>
                <w:lang w:val="fr-CA"/>
              </w:rPr>
            </w:pPr>
            <w:r w:rsidRPr="009B79D7">
              <w:rPr>
                <w:lang w:val="fr-CA"/>
              </w:rPr>
              <w:t>John Bennett</w:t>
            </w:r>
            <w:r w:rsidRPr="009B79D7">
              <w:rPr>
                <w:lang w:val="fr-CA"/>
              </w:rPr>
              <w:br/>
            </w:r>
          </w:p>
          <w:p w:rsidR="00A76560" w:rsidRPr="009B79D7" w:rsidRDefault="00A76560" w:rsidP="00A7656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B79D7">
              <w:rPr>
                <w:lang w:val="fr-CA"/>
              </w:rPr>
              <w:br/>
            </w:r>
          </w:p>
          <w:p w:rsidR="00A76560" w:rsidRPr="009B79D7" w:rsidRDefault="00A76560" w:rsidP="00A76560">
            <w:pPr>
              <w:pStyle w:val="SCCLsocVersus"/>
              <w:rPr>
                <w:lang w:val="fr-CA"/>
              </w:rPr>
            </w:pPr>
            <w:r w:rsidRPr="009B79D7">
              <w:rPr>
                <w:lang w:val="fr-CA"/>
              </w:rPr>
              <w:t>- et -</w:t>
            </w:r>
            <w:r w:rsidRPr="009B79D7">
              <w:rPr>
                <w:lang w:val="fr-CA"/>
              </w:rPr>
              <w:br/>
            </w:r>
          </w:p>
          <w:p w:rsidR="00A76560" w:rsidRPr="009B79D7" w:rsidRDefault="00A76560" w:rsidP="00A7656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Ministre de la Justice </w:t>
            </w:r>
            <w:r w:rsidRPr="009B79D7">
              <w:rPr>
                <w:lang w:val="fr-CA"/>
              </w:rPr>
              <w:br/>
            </w:r>
          </w:p>
          <w:p w:rsidR="00A76560" w:rsidRPr="00A76560" w:rsidRDefault="00A76560" w:rsidP="00A76560">
            <w:pPr>
              <w:pStyle w:val="SCCLsocPartyRole"/>
              <w:rPr>
                <w:b/>
              </w:rPr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A76560" w:rsidRDefault="00A76560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824412" w:rsidRPr="00A7656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B79D7">
            <w:pPr>
              <w:jc w:val="both"/>
            </w:pPr>
            <w:r w:rsidRPr="006E7BAE">
              <w:t xml:space="preserve">The </w:t>
            </w:r>
            <w:r w:rsidR="009B79D7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CA039698, 2014 BCCA 145</w:t>
            </w:r>
            <w:r w:rsidRPr="006E7BAE">
              <w:t xml:space="preserve">, dated </w:t>
            </w:r>
            <w:r>
              <w:t>April 14, 2014</w:t>
            </w:r>
            <w:r w:rsidR="009B79D7">
              <w:t>,</w:t>
            </w:r>
            <w:r w:rsidRPr="006E7BAE">
              <w:t xml:space="preserve"> is </w:t>
            </w:r>
            <w:r w:rsidR="009B79D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B79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B79D7">
              <w:rPr>
                <w:lang w:val="fr-CA"/>
              </w:rPr>
              <w:t>requ</w:t>
            </w:r>
            <w:r w:rsidR="009B79D7">
              <w:rPr>
                <w:rFonts w:cs="Times New Roman"/>
                <w:lang w:val="fr-CA"/>
              </w:rPr>
              <w:t>ê</w:t>
            </w:r>
            <w:r w:rsidR="009B79D7">
              <w:rPr>
                <w:lang w:val="fr-CA"/>
              </w:rPr>
              <w:t>te en prorogation du d</w:t>
            </w:r>
            <w:r w:rsidR="009B79D7">
              <w:rPr>
                <w:rFonts w:cs="Times New Roman"/>
                <w:lang w:val="fr-CA"/>
              </w:rPr>
              <w:t>é</w:t>
            </w:r>
            <w:r w:rsidR="009B79D7">
              <w:rPr>
                <w:lang w:val="fr-CA"/>
              </w:rPr>
              <w:t>lai de signification et de d</w:t>
            </w:r>
            <w:r w:rsidR="009B79D7">
              <w:rPr>
                <w:rFonts w:cs="Times New Roman"/>
                <w:lang w:val="fr-CA"/>
              </w:rPr>
              <w:t>é</w:t>
            </w:r>
            <w:r w:rsidR="009B79D7">
              <w:rPr>
                <w:lang w:val="fr-CA"/>
              </w:rPr>
              <w:t>p</w:t>
            </w:r>
            <w:r w:rsidR="009B79D7">
              <w:rPr>
                <w:rFonts w:cs="Times New Roman"/>
                <w:lang w:val="fr-CA"/>
              </w:rPr>
              <w:t>ô</w:t>
            </w:r>
            <w:r w:rsidR="009B79D7">
              <w:rPr>
                <w:lang w:val="fr-CA"/>
              </w:rPr>
              <w:t xml:space="preserve">t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79D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B79D7">
              <w:rPr>
                <w:lang w:val="fr-CA"/>
              </w:rPr>
              <w:t>CA039698, 2014 BCCA 145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79D7">
              <w:rPr>
                <w:lang w:val="fr-CA"/>
              </w:rPr>
              <w:t>14 avril 2014</w:t>
            </w:r>
            <w:r w:rsidRPr="006E7BAE">
              <w:rPr>
                <w:lang w:val="fr-CA"/>
              </w:rPr>
              <w:t xml:space="preserve">, est </w:t>
            </w:r>
            <w:r w:rsidR="009B79D7">
              <w:rPr>
                <w:lang w:val="fr-CA"/>
              </w:rPr>
              <w:t>rejet</w:t>
            </w:r>
            <w:r w:rsidR="009B79D7">
              <w:rPr>
                <w:rFonts w:cs="Times New Roman"/>
                <w:lang w:val="fr-CA"/>
              </w:rPr>
              <w:t>é</w:t>
            </w:r>
            <w:r w:rsidR="009B79D7">
              <w:rPr>
                <w:lang w:val="fr-CA"/>
              </w:rPr>
              <w:t>e sans d</w:t>
            </w:r>
            <w:r w:rsidR="009B79D7">
              <w:rPr>
                <w:rFonts w:cs="Times New Roman"/>
                <w:lang w:val="fr-CA"/>
              </w:rPr>
              <w:t>é</w:t>
            </w:r>
            <w:r w:rsidR="009B79D7">
              <w:rPr>
                <w:lang w:val="fr-CA"/>
              </w:rPr>
              <w:t>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A76560" w:rsidRDefault="00A76560" w:rsidP="00382FEC">
      <w:pPr>
        <w:rPr>
          <w:lang w:val="fr-CA"/>
        </w:rPr>
      </w:pPr>
    </w:p>
    <w:p w:rsidR="00A76560" w:rsidRPr="00D83B8C" w:rsidRDefault="00A76560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B79D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614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6145" w:rsidRPr="00417FB7">
      <w:rPr>
        <w:szCs w:val="24"/>
      </w:rPr>
      <w:fldChar w:fldCharType="separate"/>
    </w:r>
    <w:r w:rsidR="00A76560">
      <w:rPr>
        <w:noProof/>
        <w:szCs w:val="24"/>
      </w:rPr>
      <w:t>2</w:t>
    </w:r>
    <w:r w:rsidR="0034614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E70"/>
    <w:rsid w:val="00065E5D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2ABC"/>
    <w:rsid w:val="002B5FA6"/>
    <w:rsid w:val="002C6423"/>
    <w:rsid w:val="002D2D44"/>
    <w:rsid w:val="0031097F"/>
    <w:rsid w:val="0031165C"/>
    <w:rsid w:val="00326E5F"/>
    <w:rsid w:val="00335879"/>
    <w:rsid w:val="00346145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79D7"/>
    <w:rsid w:val="009D45DF"/>
    <w:rsid w:val="009E0F71"/>
    <w:rsid w:val="009E7A46"/>
    <w:rsid w:val="009F26C4"/>
    <w:rsid w:val="009F436C"/>
    <w:rsid w:val="00A03153"/>
    <w:rsid w:val="00A103E3"/>
    <w:rsid w:val="00A252FA"/>
    <w:rsid w:val="00A76560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1039</Characters>
  <Application>Microsoft Office Word</Application>
  <DocSecurity>0</DocSecurity>
  <Lines>8</Lines>
  <Paragraphs>2</Paragraphs>
  <ScaleCrop>false</ScaleCrop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2014-10-24T12:52:00Z</dcterms:created>
  <dcterms:modified xsi:type="dcterms:W3CDTF">2014-10-29T12:56:00Z</dcterms:modified>
</cp:coreProperties>
</file>