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512F35">
            <w:r>
              <w:t xml:space="preserve">January </w:t>
            </w:r>
            <w:r w:rsidR="00512F35">
              <w:t>29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12F35">
            <w:pPr>
              <w:rPr>
                <w:lang w:val="en-US"/>
              </w:rPr>
            </w:pPr>
            <w:r>
              <w:t xml:space="preserve">Le </w:t>
            </w:r>
            <w:r w:rsidR="00512F35">
              <w:t>29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B082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12F35">
              <w:rPr>
                <w:lang w:val="fr-CA"/>
              </w:rPr>
              <w:t>Les juges Abella, Karakatsanis et Wagner</w:t>
            </w:r>
          </w:p>
        </w:tc>
      </w:tr>
      <w:tr w:rsidR="00C2612E" w:rsidRPr="008B082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12F3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12F3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E4017" w:rsidRDefault="00C665D9">
            <w:pPr>
              <w:pStyle w:val="SCCLsocPrefix"/>
            </w:pPr>
            <w:r>
              <w:t>BETWEEN:</w:t>
            </w:r>
            <w:r>
              <w:br/>
            </w:r>
          </w:p>
          <w:p w:rsidR="007E4017" w:rsidRDefault="00C665D9">
            <w:pPr>
              <w:pStyle w:val="SCCLsocParty"/>
            </w:pPr>
            <w:r>
              <w:t>Darryl James Wilcox</w:t>
            </w:r>
            <w:r>
              <w:br/>
            </w:r>
          </w:p>
          <w:p w:rsidR="007E4017" w:rsidRDefault="00C665D9">
            <w:pPr>
              <w:pStyle w:val="SCCLsocPartyRole"/>
            </w:pPr>
            <w:r>
              <w:t>Applicant</w:t>
            </w:r>
            <w:r>
              <w:br/>
            </w:r>
          </w:p>
          <w:p w:rsidR="007E4017" w:rsidRDefault="00C665D9">
            <w:pPr>
              <w:pStyle w:val="SCCLsocVersus"/>
            </w:pPr>
            <w:r>
              <w:t>- and -</w:t>
            </w:r>
            <w:r>
              <w:br/>
            </w:r>
          </w:p>
          <w:p w:rsidR="007E4017" w:rsidRDefault="00C665D9">
            <w:pPr>
              <w:pStyle w:val="SCCLsocParty"/>
            </w:pPr>
            <w:r>
              <w:t>Her Majesty the Queen</w:t>
            </w:r>
            <w:r>
              <w:br/>
            </w:r>
          </w:p>
          <w:p w:rsidR="007E4017" w:rsidRDefault="00C665D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E4017" w:rsidRPr="00512F35" w:rsidRDefault="00C665D9">
            <w:pPr>
              <w:pStyle w:val="SCCLsocPrefix"/>
              <w:rPr>
                <w:lang w:val="fr-CA"/>
              </w:rPr>
            </w:pPr>
            <w:r w:rsidRPr="00512F35">
              <w:rPr>
                <w:lang w:val="fr-CA"/>
              </w:rPr>
              <w:t>ENTRE :</w:t>
            </w:r>
            <w:r w:rsidRPr="00512F35">
              <w:rPr>
                <w:lang w:val="fr-CA"/>
              </w:rPr>
              <w:br/>
            </w:r>
          </w:p>
          <w:p w:rsidR="007E4017" w:rsidRPr="00512F35" w:rsidRDefault="00C665D9">
            <w:pPr>
              <w:pStyle w:val="SCCLsocParty"/>
              <w:rPr>
                <w:lang w:val="fr-CA"/>
              </w:rPr>
            </w:pPr>
            <w:r w:rsidRPr="00512F35">
              <w:rPr>
                <w:lang w:val="fr-CA"/>
              </w:rPr>
              <w:t xml:space="preserve">Darryl James </w:t>
            </w:r>
            <w:proofErr w:type="spellStart"/>
            <w:r w:rsidRPr="00512F35">
              <w:rPr>
                <w:lang w:val="fr-CA"/>
              </w:rPr>
              <w:t>Wilcox</w:t>
            </w:r>
            <w:proofErr w:type="spellEnd"/>
            <w:r w:rsidRPr="00512F35">
              <w:rPr>
                <w:lang w:val="fr-CA"/>
              </w:rPr>
              <w:br/>
            </w:r>
          </w:p>
          <w:p w:rsidR="007E4017" w:rsidRPr="00512F35" w:rsidRDefault="00C665D9">
            <w:pPr>
              <w:pStyle w:val="SCCLsocPartyRole"/>
              <w:rPr>
                <w:lang w:val="fr-CA"/>
              </w:rPr>
            </w:pPr>
            <w:r w:rsidRPr="00512F35">
              <w:rPr>
                <w:lang w:val="fr-CA"/>
              </w:rPr>
              <w:t>Demandeur</w:t>
            </w:r>
            <w:r w:rsidRPr="00512F35">
              <w:rPr>
                <w:lang w:val="fr-CA"/>
              </w:rPr>
              <w:br/>
            </w:r>
          </w:p>
          <w:p w:rsidR="007E4017" w:rsidRPr="00512F35" w:rsidRDefault="00C665D9">
            <w:pPr>
              <w:pStyle w:val="SCCLsocVersus"/>
              <w:rPr>
                <w:lang w:val="fr-CA"/>
              </w:rPr>
            </w:pPr>
            <w:r w:rsidRPr="00512F35">
              <w:rPr>
                <w:lang w:val="fr-CA"/>
              </w:rPr>
              <w:t>- et -</w:t>
            </w:r>
            <w:r w:rsidRPr="00512F35">
              <w:rPr>
                <w:lang w:val="fr-CA"/>
              </w:rPr>
              <w:br/>
            </w:r>
          </w:p>
          <w:p w:rsidR="007E4017" w:rsidRPr="00512F35" w:rsidRDefault="00C665D9">
            <w:pPr>
              <w:pStyle w:val="SCCLsocParty"/>
              <w:rPr>
                <w:lang w:val="fr-CA"/>
              </w:rPr>
            </w:pPr>
            <w:r w:rsidRPr="00512F35">
              <w:rPr>
                <w:lang w:val="fr-CA"/>
              </w:rPr>
              <w:t>Sa Majesté la Reine</w:t>
            </w:r>
            <w:r w:rsidRPr="00512F35">
              <w:rPr>
                <w:lang w:val="fr-CA"/>
              </w:rPr>
              <w:br/>
            </w:r>
          </w:p>
          <w:p w:rsidR="007E4017" w:rsidRDefault="00C665D9" w:rsidP="00512F3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B082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A46DB" w:rsidP="004A46DB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CA040207, 2014 BCCA 65</w:t>
            </w:r>
            <w:r w:rsidR="00824412" w:rsidRPr="006E7BAE">
              <w:t xml:space="preserve">, dated </w:t>
            </w:r>
            <w:r w:rsidR="00824412">
              <w:t>February 18, 2014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A46DB" w:rsidP="00A6468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</w:t>
            </w:r>
            <w:r w:rsidR="008B0822">
              <w:rPr>
                <w:lang w:val="fr-CA"/>
              </w:rPr>
              <w:t xml:space="preserve"> de</w:t>
            </w:r>
            <w:r>
              <w:rPr>
                <w:lang w:val="fr-CA"/>
              </w:rPr>
              <w:t xml:space="preserve">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12F35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12F35">
              <w:rPr>
                <w:lang w:val="fr-CA"/>
              </w:rPr>
              <w:t>CA040207, 2014 BCCA 65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12F35">
              <w:rPr>
                <w:lang w:val="fr-CA"/>
              </w:rPr>
              <w:t>18 février 2014</w:t>
            </w:r>
            <w:r w:rsidR="00824412" w:rsidRPr="006E7BAE">
              <w:rPr>
                <w:lang w:val="fr-CA"/>
              </w:rPr>
              <w:t xml:space="preserve">, est </w:t>
            </w:r>
            <w:r w:rsidR="00A64684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512F35" w:rsidRDefault="00512F35" w:rsidP="00417FB7">
      <w:pPr>
        <w:jc w:val="center"/>
        <w:rPr>
          <w:lang w:val="fr-CA"/>
        </w:rPr>
      </w:pPr>
    </w:p>
    <w:p w:rsidR="00512F35" w:rsidRDefault="00512F35" w:rsidP="00417FB7">
      <w:pPr>
        <w:jc w:val="center"/>
        <w:rPr>
          <w:lang w:val="fr-CA"/>
        </w:rPr>
      </w:pPr>
    </w:p>
    <w:p w:rsidR="00512F35" w:rsidRDefault="00512F3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C665D9" w:rsidP="00C665D9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512F35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32E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32ED9" w:rsidRPr="00417FB7">
      <w:rPr>
        <w:szCs w:val="24"/>
      </w:rPr>
      <w:fldChar w:fldCharType="separate"/>
    </w:r>
    <w:r w:rsidR="00C665D9">
      <w:rPr>
        <w:noProof/>
        <w:szCs w:val="24"/>
      </w:rPr>
      <w:t>2</w:t>
    </w:r>
    <w:r w:rsidR="00232E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2ED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46DB"/>
    <w:rsid w:val="004D4658"/>
    <w:rsid w:val="00512F35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4017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0822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4684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665D9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1D31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2015-01-14T16:36:00Z</dcterms:created>
  <dcterms:modified xsi:type="dcterms:W3CDTF">2015-01-28T00:44:00Z</dcterms:modified>
</cp:coreProperties>
</file>