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36078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F2532A" w:rsidP="008262A3">
            <w:r>
              <w:t>March 12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A312DE" w:rsidP="00816B78">
            <w:pPr>
              <w:rPr>
                <w:lang w:val="en-US"/>
              </w:rPr>
            </w:pPr>
            <w:r>
              <w:t>Le 12</w:t>
            </w:r>
            <w:r w:rsidR="00EF707C">
              <w:t xml:space="preserve"> mars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1186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2532A">
              <w:rPr>
                <w:lang w:val="fr-CA"/>
              </w:rPr>
              <w:t>Les juges Rothstein, Cromwell et Moldaver</w:t>
            </w:r>
          </w:p>
        </w:tc>
      </w:tr>
      <w:tr w:rsidR="00C2612E" w:rsidRPr="00B1186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2532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2532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667E8B" w:rsidRDefault="00F2532A">
            <w:pPr>
              <w:pStyle w:val="SCCLsocPrefix"/>
            </w:pPr>
            <w:r>
              <w:t>BETWEEN:</w:t>
            </w:r>
            <w:r>
              <w:br/>
            </w:r>
          </w:p>
          <w:p w:rsidR="00667E8B" w:rsidRDefault="00F2532A">
            <w:pPr>
              <w:pStyle w:val="SCCLsocParty"/>
            </w:pPr>
            <w:r>
              <w:t>Gaetan Dinelle</w:t>
            </w:r>
            <w:r>
              <w:br/>
            </w:r>
          </w:p>
          <w:p w:rsidR="00667E8B" w:rsidRDefault="00F2532A">
            <w:pPr>
              <w:pStyle w:val="SCCLsocPartyRole"/>
            </w:pPr>
            <w:r>
              <w:t>Applicant</w:t>
            </w:r>
            <w:r>
              <w:br/>
            </w:r>
          </w:p>
          <w:p w:rsidR="00667E8B" w:rsidRDefault="00F2532A">
            <w:pPr>
              <w:pStyle w:val="SCCLsocVersus"/>
            </w:pPr>
            <w:r>
              <w:t>- and -</w:t>
            </w:r>
            <w:r>
              <w:br/>
            </w:r>
          </w:p>
          <w:p w:rsidR="00667E8B" w:rsidRDefault="00F2532A">
            <w:pPr>
              <w:pStyle w:val="SCCLsocParty"/>
            </w:pPr>
            <w:r>
              <w:t>Attorney General of Canada on behalf of the United States of America and Minister of Justice</w:t>
            </w:r>
            <w:r>
              <w:br/>
            </w:r>
          </w:p>
          <w:p w:rsidR="00667E8B" w:rsidRDefault="00F2532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67E8B" w:rsidRPr="00F2532A" w:rsidRDefault="00F2532A">
            <w:pPr>
              <w:pStyle w:val="SCCLsocPrefix"/>
              <w:rPr>
                <w:lang w:val="fr-CA"/>
              </w:rPr>
            </w:pPr>
            <w:r w:rsidRPr="00F2532A">
              <w:rPr>
                <w:lang w:val="fr-CA"/>
              </w:rPr>
              <w:t>ENTRE :</w:t>
            </w:r>
            <w:r w:rsidRPr="00F2532A">
              <w:rPr>
                <w:lang w:val="fr-CA"/>
              </w:rPr>
              <w:br/>
            </w:r>
          </w:p>
          <w:p w:rsidR="00667E8B" w:rsidRPr="00F2532A" w:rsidRDefault="00F2532A">
            <w:pPr>
              <w:pStyle w:val="SCCLsocParty"/>
              <w:rPr>
                <w:lang w:val="fr-CA"/>
              </w:rPr>
            </w:pPr>
            <w:proofErr w:type="spellStart"/>
            <w:r w:rsidRPr="00F2532A">
              <w:rPr>
                <w:lang w:val="fr-CA"/>
              </w:rPr>
              <w:t>Gaetan</w:t>
            </w:r>
            <w:proofErr w:type="spellEnd"/>
            <w:r w:rsidRPr="00F2532A">
              <w:rPr>
                <w:lang w:val="fr-CA"/>
              </w:rPr>
              <w:t xml:space="preserve"> Dinelle</w:t>
            </w:r>
            <w:r w:rsidRPr="00F2532A">
              <w:rPr>
                <w:lang w:val="fr-CA"/>
              </w:rPr>
              <w:br/>
            </w:r>
          </w:p>
          <w:p w:rsidR="00667E8B" w:rsidRPr="00F2532A" w:rsidRDefault="00F2532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F2532A">
              <w:rPr>
                <w:lang w:val="fr-CA"/>
              </w:rPr>
              <w:br/>
            </w:r>
          </w:p>
          <w:p w:rsidR="00667E8B" w:rsidRPr="00F2532A" w:rsidRDefault="00F2532A">
            <w:pPr>
              <w:pStyle w:val="SCCLsocVersus"/>
              <w:rPr>
                <w:lang w:val="fr-CA"/>
              </w:rPr>
            </w:pPr>
            <w:r w:rsidRPr="00F2532A">
              <w:rPr>
                <w:lang w:val="fr-CA"/>
              </w:rPr>
              <w:t>- et -</w:t>
            </w:r>
            <w:r w:rsidRPr="00F2532A">
              <w:rPr>
                <w:lang w:val="fr-CA"/>
              </w:rPr>
              <w:br/>
            </w:r>
          </w:p>
          <w:p w:rsidR="00667E8B" w:rsidRPr="00F2532A" w:rsidRDefault="00F2532A">
            <w:pPr>
              <w:pStyle w:val="SCCLsocParty"/>
              <w:rPr>
                <w:lang w:val="fr-CA"/>
              </w:rPr>
            </w:pPr>
            <w:r w:rsidRPr="00F2532A">
              <w:rPr>
                <w:lang w:val="fr-CA"/>
              </w:rPr>
              <w:t xml:space="preserve">Procureur général du Canada au nom </w:t>
            </w:r>
            <w:r w:rsidR="00B1186F">
              <w:rPr>
                <w:lang w:val="fr-CA"/>
              </w:rPr>
              <w:t xml:space="preserve">des États-Unis d’Amérique et </w:t>
            </w:r>
            <w:r w:rsidRPr="00F2532A">
              <w:rPr>
                <w:lang w:val="fr-CA"/>
              </w:rPr>
              <w:t>ministre de la Justice</w:t>
            </w:r>
            <w:r w:rsidRPr="00F2532A">
              <w:rPr>
                <w:lang w:val="fr-CA"/>
              </w:rPr>
              <w:br/>
            </w:r>
          </w:p>
          <w:p w:rsidR="00667E8B" w:rsidRDefault="00F2532A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1186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2532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C57737</w:t>
            </w:r>
            <w:r w:rsidRPr="006E7BAE">
              <w:t xml:space="preserve">, dated </w:t>
            </w:r>
            <w:r>
              <w:t>July 9, 2014</w:t>
            </w:r>
            <w:r w:rsidR="00F2532A">
              <w:t>,</w:t>
            </w:r>
            <w:r w:rsidRPr="006E7BAE">
              <w:t xml:space="preserve"> is </w:t>
            </w:r>
            <w:r w:rsidR="00F2532A">
              <w:t>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2532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F2532A">
              <w:rPr>
                <w:lang w:val="fr-CA"/>
              </w:rPr>
              <w:t>C57737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2532A">
              <w:rPr>
                <w:lang w:val="fr-CA"/>
              </w:rPr>
              <w:t>9 juillet 2014</w:t>
            </w:r>
            <w:r w:rsidR="00F2532A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F2532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2532A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5238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52382" w:rsidRPr="00417FB7">
      <w:rPr>
        <w:szCs w:val="24"/>
      </w:rPr>
      <w:fldChar w:fldCharType="separate"/>
    </w:r>
    <w:r w:rsidR="00F2532A">
      <w:rPr>
        <w:noProof/>
        <w:szCs w:val="24"/>
      </w:rPr>
      <w:t>4</w:t>
    </w:r>
    <w:r w:rsidR="00E5238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36078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322F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67E8B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312DE"/>
    <w:rsid w:val="00AB4A38"/>
    <w:rsid w:val="00AB5E22"/>
    <w:rsid w:val="00AE2077"/>
    <w:rsid w:val="00B1186F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52382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2532A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658</Characters>
  <Application>Microsoft Office Word</Application>
  <DocSecurity>0</DocSecurity>
  <Lines>5</Lines>
  <Paragraphs>1</Paragraphs>
  <ScaleCrop>false</ScaleCrop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2015-03-09T19:39:00Z</dcterms:created>
  <dcterms:modified xsi:type="dcterms:W3CDTF">2015-03-09T19:39:00Z</dcterms:modified>
</cp:coreProperties>
</file>