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36168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88536E">
            <w:r>
              <w:t xml:space="preserve">March </w:t>
            </w:r>
            <w:r w:rsidR="0088536E">
              <w:t>19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8536E">
            <w:pPr>
              <w:rPr>
                <w:lang w:val="en-US"/>
              </w:rPr>
            </w:pPr>
            <w:r>
              <w:t xml:space="preserve">Le </w:t>
            </w:r>
            <w:r w:rsidR="0088536E">
              <w:t>19</w:t>
            </w:r>
            <w:r>
              <w:t xml:space="preserve"> mars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7445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8536E">
              <w:rPr>
                <w:lang w:val="fr-CA"/>
              </w:rPr>
              <w:t>Les juges Abella, Karakatsanis et Côté</w:t>
            </w:r>
          </w:p>
        </w:tc>
      </w:tr>
      <w:tr w:rsidR="00C2612E" w:rsidRPr="00E7445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8536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8536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652B12" w:rsidRDefault="007C4B03">
            <w:pPr>
              <w:pStyle w:val="SCCLsocPrefix"/>
            </w:pPr>
            <w:r>
              <w:t>BETWEEN:</w:t>
            </w:r>
            <w:r>
              <w:br/>
            </w:r>
          </w:p>
          <w:p w:rsidR="00652B12" w:rsidRDefault="007C4B03">
            <w:pPr>
              <w:pStyle w:val="SCCLsocParty"/>
            </w:pPr>
            <w:r>
              <w:t>Workers</w:t>
            </w:r>
            <w:r w:rsidR="00E7445B">
              <w:t>’</w:t>
            </w:r>
            <w:r>
              <w:t xml:space="preserve"> Compensation Board of British Columbia</w:t>
            </w:r>
            <w:r>
              <w:br/>
            </w:r>
          </w:p>
          <w:p w:rsidR="00652B12" w:rsidRDefault="007C4B03">
            <w:pPr>
              <w:pStyle w:val="SCCLsocPartyRole"/>
            </w:pPr>
            <w:r>
              <w:t>Applicant</w:t>
            </w:r>
            <w:r>
              <w:br/>
            </w:r>
          </w:p>
          <w:p w:rsidR="00652B12" w:rsidRDefault="007C4B03">
            <w:pPr>
              <w:pStyle w:val="SCCLsocVersus"/>
            </w:pPr>
            <w:r>
              <w:t>- and -</w:t>
            </w:r>
            <w:r>
              <w:br/>
            </w:r>
          </w:p>
          <w:p w:rsidR="00652B12" w:rsidRDefault="007C4B03">
            <w:pPr>
              <w:pStyle w:val="SCCLsocParty"/>
            </w:pPr>
            <w:r>
              <w:t>British Columbia Hydro and Power Authority</w:t>
            </w:r>
            <w:r>
              <w:br/>
            </w:r>
          </w:p>
          <w:p w:rsidR="00652B12" w:rsidRDefault="007C4B0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52B12" w:rsidRDefault="007C4B03">
            <w:pPr>
              <w:pStyle w:val="SCCLsocPrefix"/>
            </w:pPr>
            <w:r>
              <w:t>ENTRE :</w:t>
            </w:r>
            <w:r>
              <w:br/>
            </w:r>
          </w:p>
          <w:p w:rsidR="00652B12" w:rsidRDefault="007C4B03">
            <w:pPr>
              <w:pStyle w:val="SCCLsocParty"/>
            </w:pPr>
            <w:r>
              <w:t>Workers</w:t>
            </w:r>
            <w:r w:rsidR="00E7445B">
              <w:t>’</w:t>
            </w:r>
            <w:r>
              <w:t xml:space="preserve"> Compensation Board of British Columbia</w:t>
            </w:r>
            <w:r>
              <w:br/>
            </w:r>
          </w:p>
          <w:p w:rsidR="00652B12" w:rsidRDefault="007C4B03">
            <w:pPr>
              <w:pStyle w:val="SCCLsocPartyRole"/>
            </w:pPr>
            <w:proofErr w:type="spellStart"/>
            <w:r>
              <w:t>Demandeur</w:t>
            </w:r>
            <w:proofErr w:type="spellEnd"/>
            <w:r>
              <w:br/>
            </w:r>
          </w:p>
          <w:p w:rsidR="00652B12" w:rsidRDefault="007C4B03">
            <w:pPr>
              <w:pStyle w:val="SCCLsocVersus"/>
            </w:pPr>
            <w:r>
              <w:t>- et -</w:t>
            </w:r>
            <w:r>
              <w:br/>
            </w:r>
          </w:p>
          <w:p w:rsidR="00652B12" w:rsidRDefault="007C4B03">
            <w:pPr>
              <w:pStyle w:val="SCCLsocParty"/>
            </w:pPr>
            <w:r>
              <w:t>British Columbia Hydro and Power Authority</w:t>
            </w:r>
            <w:r>
              <w:br/>
            </w:r>
          </w:p>
          <w:p w:rsidR="00652B12" w:rsidRDefault="007C4B03" w:rsidP="0088536E">
            <w:pPr>
              <w:pStyle w:val="SCCLsocPartyRole"/>
            </w:pPr>
            <w:proofErr w:type="spellStart"/>
            <w:r>
              <w:t>Intimé</w:t>
            </w:r>
            <w:r w:rsidR="00E7445B"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7445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710D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CA041408, 2014 BCCA 353</w:t>
            </w:r>
            <w:r w:rsidRPr="006E7BAE">
              <w:t xml:space="preserve">, dated </w:t>
            </w:r>
            <w:r>
              <w:t>September 15, 2014</w:t>
            </w:r>
            <w:r w:rsidR="009710D0">
              <w:t>,</w:t>
            </w:r>
            <w:r w:rsidRPr="006E7BAE">
              <w:t xml:space="preserve"> is </w:t>
            </w:r>
            <w:r w:rsidR="009710D0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710D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8536E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88536E">
              <w:rPr>
                <w:lang w:val="fr-CA"/>
              </w:rPr>
              <w:t>CA041408, 2014 BCCA 353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8536E">
              <w:rPr>
                <w:lang w:val="fr-CA"/>
              </w:rPr>
              <w:t>15 septembre 2014</w:t>
            </w:r>
            <w:r w:rsidRPr="006E7BAE">
              <w:rPr>
                <w:lang w:val="fr-CA"/>
              </w:rPr>
              <w:t xml:space="preserve">, est </w:t>
            </w:r>
            <w:r w:rsidR="009710D0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7C4B03">
      <w:headerReference w:type="default" r:id="rId6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6320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63203" w:rsidRPr="00417FB7">
      <w:rPr>
        <w:szCs w:val="24"/>
      </w:rPr>
      <w:fldChar w:fldCharType="separate"/>
    </w:r>
    <w:r w:rsidR="007C4B03">
      <w:rPr>
        <w:noProof/>
        <w:szCs w:val="24"/>
      </w:rPr>
      <w:t>2</w:t>
    </w:r>
    <w:r w:rsidR="00D6320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36168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52B12"/>
    <w:rsid w:val="006E7BAE"/>
    <w:rsid w:val="00701109"/>
    <w:rsid w:val="007372EA"/>
    <w:rsid w:val="00777612"/>
    <w:rsid w:val="0079129C"/>
    <w:rsid w:val="007917FE"/>
    <w:rsid w:val="007A54CC"/>
    <w:rsid w:val="007C4B03"/>
    <w:rsid w:val="007C5DE8"/>
    <w:rsid w:val="007E68C7"/>
    <w:rsid w:val="00804BE2"/>
    <w:rsid w:val="00816B78"/>
    <w:rsid w:val="00824412"/>
    <w:rsid w:val="008262A3"/>
    <w:rsid w:val="00830BBE"/>
    <w:rsid w:val="0086042A"/>
    <w:rsid w:val="00861D67"/>
    <w:rsid w:val="008763A3"/>
    <w:rsid w:val="008813BC"/>
    <w:rsid w:val="0088536E"/>
    <w:rsid w:val="00895263"/>
    <w:rsid w:val="008A0569"/>
    <w:rsid w:val="008A153F"/>
    <w:rsid w:val="008F53F3"/>
    <w:rsid w:val="009305BF"/>
    <w:rsid w:val="00951EF6"/>
    <w:rsid w:val="0096638C"/>
    <w:rsid w:val="009710D0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63203"/>
    <w:rsid w:val="00D83B8C"/>
    <w:rsid w:val="00DA4281"/>
    <w:rsid w:val="00DB1ADC"/>
    <w:rsid w:val="00E12A51"/>
    <w:rsid w:val="00E736B9"/>
    <w:rsid w:val="00E7445B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2015-03-03T16:51:00Z</dcterms:created>
  <dcterms:modified xsi:type="dcterms:W3CDTF">2015-03-17T13:09:00Z</dcterms:modified>
</cp:coreProperties>
</file>