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36154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D7712A">
            <w:r>
              <w:t xml:space="preserve">Le </w:t>
            </w:r>
            <w:r w:rsidR="00D7712A">
              <w:t>9</w:t>
            </w:r>
            <w:r>
              <w:t xml:space="preserve"> </w:t>
            </w:r>
            <w:r w:rsidR="00D7712A">
              <w:t>avril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7712A" w:rsidP="00D7712A">
            <w:pPr>
              <w:rPr>
                <w:lang w:val="en-CA"/>
              </w:rPr>
            </w:pPr>
            <w:r>
              <w:t>April</w:t>
            </w:r>
            <w:r w:rsidR="00990F06">
              <w:t xml:space="preserve"> </w:t>
            </w:r>
            <w:r>
              <w:t>9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D22DC" w:rsidRDefault="001C1AA3">
            <w:pPr>
              <w:pStyle w:val="SCCLsocPrefix"/>
            </w:pPr>
            <w:r>
              <w:t>ENTRE :</w:t>
            </w:r>
            <w:r>
              <w:br/>
            </w:r>
          </w:p>
          <w:p w:rsidR="00ED22DC" w:rsidRDefault="001C1AA3">
            <w:pPr>
              <w:pStyle w:val="SCCLsocParty"/>
            </w:pPr>
            <w:r>
              <w:t>Gestion 1050 de la Montagne Inc.</w:t>
            </w:r>
            <w:r w:rsidR="00D7712A">
              <w:t xml:space="preserve"> et</w:t>
            </w:r>
            <w:r>
              <w:t xml:space="preserve"> Corporation de Gestion </w:t>
            </w:r>
            <w:proofErr w:type="spellStart"/>
            <w:r>
              <w:t>Sunshine</w:t>
            </w:r>
            <w:proofErr w:type="spellEnd"/>
            <w:r>
              <w:t xml:space="preserve"> Boys</w:t>
            </w:r>
            <w:r>
              <w:br/>
            </w:r>
          </w:p>
          <w:p w:rsidR="00ED22DC" w:rsidRDefault="001C1AA3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ED22DC" w:rsidRDefault="001C1AA3">
            <w:pPr>
              <w:pStyle w:val="SCCLsocVersus"/>
            </w:pPr>
            <w:r>
              <w:t>- et -</w:t>
            </w:r>
            <w:r>
              <w:br/>
            </w:r>
          </w:p>
          <w:p w:rsidR="00ED22DC" w:rsidRDefault="001C1AA3">
            <w:pPr>
              <w:pStyle w:val="SCCLsocParty"/>
            </w:pPr>
            <w:r>
              <w:t xml:space="preserve">Gestion </w:t>
            </w:r>
            <w:proofErr w:type="spellStart"/>
            <w:r>
              <w:t>Furst</w:t>
            </w:r>
            <w:proofErr w:type="spellEnd"/>
            <w:r>
              <w:t xml:space="preserve"> Inc.</w:t>
            </w:r>
            <w:r w:rsidR="00EE09B8">
              <w:t xml:space="preserve"> et</w:t>
            </w:r>
            <w:r>
              <w:t xml:space="preserve"> Investissements </w:t>
            </w:r>
            <w:proofErr w:type="spellStart"/>
            <w:r>
              <w:t>Rainbow</w:t>
            </w:r>
            <w:proofErr w:type="spellEnd"/>
            <w:r>
              <w:t xml:space="preserve"> Capital Limitée</w:t>
            </w:r>
            <w:r>
              <w:br/>
            </w:r>
          </w:p>
          <w:p w:rsidR="00ED22DC" w:rsidRDefault="001C1AA3" w:rsidP="00D7712A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EE09B8" w:rsidRDefault="00824412" w:rsidP="00375294"/>
        </w:tc>
        <w:tc>
          <w:tcPr>
            <w:tcW w:w="2350" w:type="pct"/>
          </w:tcPr>
          <w:p w:rsidR="00ED22DC" w:rsidRPr="00EE09B8" w:rsidRDefault="001C1AA3">
            <w:pPr>
              <w:pStyle w:val="SCCLsocPrefix"/>
            </w:pPr>
            <w:r w:rsidRPr="00EE09B8">
              <w:t>BETWEEN:</w:t>
            </w:r>
            <w:r w:rsidRPr="00EE09B8">
              <w:br/>
            </w:r>
          </w:p>
          <w:p w:rsidR="00ED22DC" w:rsidRPr="00EE09B8" w:rsidRDefault="001C1AA3">
            <w:pPr>
              <w:pStyle w:val="SCCLsocParty"/>
            </w:pPr>
            <w:r w:rsidRPr="00EE09B8">
              <w:t>Gestion 1050 de la Montagne Inc.</w:t>
            </w:r>
            <w:r w:rsidR="00D7712A" w:rsidRPr="00EE09B8">
              <w:t xml:space="preserve"> and</w:t>
            </w:r>
            <w:r w:rsidRPr="00EE09B8">
              <w:t xml:space="preserve"> </w:t>
            </w:r>
            <w:proofErr w:type="spellStart"/>
            <w:r w:rsidRPr="00EE09B8">
              <w:t>Sunshine</w:t>
            </w:r>
            <w:proofErr w:type="spellEnd"/>
            <w:r w:rsidRPr="00EE09B8">
              <w:t xml:space="preserve"> Boys Holdings Corporation</w:t>
            </w:r>
            <w:r w:rsidRPr="00EE09B8">
              <w:br/>
            </w:r>
          </w:p>
          <w:p w:rsidR="00ED22DC" w:rsidRPr="00EE09B8" w:rsidRDefault="001C1AA3">
            <w:pPr>
              <w:pStyle w:val="SCCLsocPartyRole"/>
            </w:pPr>
            <w:proofErr w:type="spellStart"/>
            <w:r w:rsidRPr="00EE09B8">
              <w:t>Applicants</w:t>
            </w:r>
            <w:proofErr w:type="spellEnd"/>
            <w:r w:rsidRPr="00EE09B8">
              <w:br/>
            </w:r>
          </w:p>
          <w:p w:rsidR="00ED22DC" w:rsidRPr="00EE09B8" w:rsidRDefault="001C1AA3">
            <w:pPr>
              <w:pStyle w:val="SCCLsocVersus"/>
            </w:pPr>
            <w:r w:rsidRPr="00EE09B8">
              <w:t>- and -</w:t>
            </w:r>
            <w:r w:rsidRPr="00EE09B8">
              <w:br/>
            </w:r>
          </w:p>
          <w:p w:rsidR="00ED22DC" w:rsidRPr="00E3476E" w:rsidRDefault="001C1AA3">
            <w:pPr>
              <w:pStyle w:val="SCCLsocParty"/>
              <w:rPr>
                <w:lang w:val="en-US"/>
              </w:rPr>
            </w:pPr>
            <w:proofErr w:type="spellStart"/>
            <w:r w:rsidRPr="00EE09B8">
              <w:rPr>
                <w:lang w:val="en-US"/>
              </w:rPr>
              <w:t>Furst</w:t>
            </w:r>
            <w:proofErr w:type="spellEnd"/>
            <w:r w:rsidRPr="00EE09B8">
              <w:rPr>
                <w:lang w:val="en-US"/>
              </w:rPr>
              <w:t xml:space="preserve"> Management Inc.</w:t>
            </w:r>
            <w:r w:rsidR="00EE09B8" w:rsidRPr="00EE09B8">
              <w:rPr>
                <w:lang w:val="en-US"/>
              </w:rPr>
              <w:t xml:space="preserve"> a</w:t>
            </w:r>
            <w:r w:rsidR="00EE09B8">
              <w:rPr>
                <w:lang w:val="en-US"/>
              </w:rPr>
              <w:t>nd</w:t>
            </w:r>
            <w:r w:rsidRPr="00E3476E">
              <w:rPr>
                <w:lang w:val="en-US"/>
              </w:rPr>
              <w:t xml:space="preserve"> Rainbow Capital Investments Limited</w:t>
            </w:r>
            <w:r w:rsidRPr="00E3476E">
              <w:rPr>
                <w:lang w:val="en-US"/>
              </w:rPr>
              <w:br/>
            </w:r>
          </w:p>
          <w:p w:rsidR="00ED22DC" w:rsidRDefault="001C1AA3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E09B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7712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500-09-024238-149</w:t>
            </w:r>
            <w:r w:rsidRPr="001E26DB">
              <w:t>,</w:t>
            </w:r>
            <w:r w:rsidR="00D7712A">
              <w:t xml:space="preserve"> 2014 QCCA 1919, </w:t>
            </w:r>
            <w:r w:rsidRPr="001E26DB">
              <w:t xml:space="preserve">daté du </w:t>
            </w:r>
            <w:r>
              <w:t>10 octobre 2014</w:t>
            </w:r>
            <w:r w:rsidRPr="001E26DB">
              <w:t xml:space="preserve">, est </w:t>
            </w:r>
            <w:r w:rsidR="00D7712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7712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3476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3476E">
              <w:rPr>
                <w:lang w:val="en-US"/>
              </w:rPr>
              <w:t>500-09-024238-149</w:t>
            </w:r>
            <w:r w:rsidRPr="001E26DB">
              <w:rPr>
                <w:lang w:val="en-CA"/>
              </w:rPr>
              <w:t>,</w:t>
            </w:r>
            <w:r w:rsidR="00D7712A" w:rsidRPr="00E3476E">
              <w:rPr>
                <w:lang w:val="en-US"/>
              </w:rPr>
              <w:t xml:space="preserve"> 2014 QCCA 1919,</w:t>
            </w:r>
            <w:r w:rsidRPr="001E26DB">
              <w:rPr>
                <w:lang w:val="en-CA"/>
              </w:rPr>
              <w:t xml:space="preserve"> dated </w:t>
            </w:r>
            <w:r w:rsidRPr="00E3476E">
              <w:rPr>
                <w:lang w:val="en-US"/>
              </w:rPr>
              <w:t>October 10, 2014</w:t>
            </w:r>
            <w:r w:rsidR="00D7712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7712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E09B8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D7712A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42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422F" w:rsidRPr="00417FB7">
      <w:rPr>
        <w:szCs w:val="24"/>
      </w:rPr>
      <w:fldChar w:fldCharType="separate"/>
    </w:r>
    <w:r w:rsidR="00D7712A">
      <w:rPr>
        <w:noProof/>
        <w:szCs w:val="24"/>
      </w:rPr>
      <w:t>2</w:t>
    </w:r>
    <w:r w:rsidR="009642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36154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C1AA3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422F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7712A"/>
    <w:rsid w:val="00DE063A"/>
    <w:rsid w:val="00E01893"/>
    <w:rsid w:val="00E12A51"/>
    <w:rsid w:val="00E3476E"/>
    <w:rsid w:val="00E600ED"/>
    <w:rsid w:val="00E777AD"/>
    <w:rsid w:val="00E81C0B"/>
    <w:rsid w:val="00EA4B61"/>
    <w:rsid w:val="00ED22DC"/>
    <w:rsid w:val="00EE09B8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2015-03-25T15:45:00Z</dcterms:created>
  <dcterms:modified xsi:type="dcterms:W3CDTF">2015-04-08T14:10:00Z</dcterms:modified>
</cp:coreProperties>
</file>