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EF4EF2" w:rsidRPr="001E26DB" w:rsidRDefault="00EF4EF2" w:rsidP="00382FEC"/>
    <w:p w:rsidR="009F436C" w:rsidRPr="001E26DB" w:rsidRDefault="009F436C" w:rsidP="00382FEC"/>
    <w:p w:rsidR="009F436C" w:rsidRDefault="009F436C" w:rsidP="00382FEC"/>
    <w:p w:rsidR="002C29B6" w:rsidRDefault="002C29B6" w:rsidP="00382FEC"/>
    <w:p w:rsidR="002C29B6" w:rsidRDefault="002C29B6" w:rsidP="00382FEC"/>
    <w:p w:rsidR="0076003F" w:rsidRDefault="0076003F" w:rsidP="00382FEC"/>
    <w:p w:rsidR="002C29B6" w:rsidRDefault="002C29B6" w:rsidP="00382FEC"/>
    <w:p w:rsidR="002C29B6" w:rsidRPr="001E26DB" w:rsidRDefault="002C29B6" w:rsidP="00382FEC"/>
    <w:p w:rsidR="009F436C" w:rsidRPr="001E26DB" w:rsidRDefault="009F436C" w:rsidP="00382FEC"/>
    <w:p w:rsidR="009F436C" w:rsidRPr="001E26DB" w:rsidRDefault="009F436C" w:rsidP="00382FEC"/>
    <w:p w:rsidR="009F436C" w:rsidRPr="001E26DB" w:rsidRDefault="009F436C" w:rsidP="00382FEC"/>
    <w:p w:rsidR="009F436C" w:rsidRPr="000C6F2E" w:rsidRDefault="00BD2A96" w:rsidP="00AE2077">
      <w:pPr>
        <w:jc w:val="right"/>
      </w:pPr>
      <w:r w:rsidRPr="000C6F2E">
        <w:rPr>
          <w:szCs w:val="24"/>
        </w:rPr>
        <w:t>N</w:t>
      </w:r>
      <w:r w:rsidRPr="000C6F2E">
        <w:rPr>
          <w:szCs w:val="24"/>
          <w:vertAlign w:val="superscript"/>
        </w:rPr>
        <w:t>o</w:t>
      </w:r>
      <w:r w:rsidR="003A37CF" w:rsidRPr="000C6F2E">
        <w:t xml:space="preserve"> </w:t>
      </w:r>
      <w:r w:rsidRPr="000C6F2E">
        <w:t>36205</w:t>
      </w:r>
      <w:r w:rsidR="00E81C0B" w:rsidRPr="000C6F2E">
        <w:t>     </w:t>
      </w:r>
    </w:p>
    <w:p w:rsidR="009F436C" w:rsidRPr="000C6F2E" w:rsidRDefault="009F436C" w:rsidP="00382FEC"/>
    <w:p w:rsidR="003C744C" w:rsidRPr="000C6F2E" w:rsidRDefault="003C744C"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0C6F2E" w:rsidTr="00B37A52">
        <w:tc>
          <w:tcPr>
            <w:tcW w:w="2269" w:type="pct"/>
          </w:tcPr>
          <w:p w:rsidR="00417FB7" w:rsidRPr="000C6F2E" w:rsidRDefault="00B311BF" w:rsidP="008262A3">
            <w:r w:rsidRPr="000C6F2E">
              <w:t>Le 23</w:t>
            </w:r>
            <w:r w:rsidR="00990F06" w:rsidRPr="000C6F2E">
              <w:t xml:space="preserve"> avril 2015</w:t>
            </w:r>
          </w:p>
        </w:tc>
        <w:tc>
          <w:tcPr>
            <w:tcW w:w="381" w:type="pct"/>
          </w:tcPr>
          <w:p w:rsidR="00417FB7" w:rsidRPr="000C6F2E" w:rsidRDefault="00417FB7" w:rsidP="00382FEC"/>
        </w:tc>
        <w:tc>
          <w:tcPr>
            <w:tcW w:w="2350" w:type="pct"/>
          </w:tcPr>
          <w:p w:rsidR="00417FB7" w:rsidRPr="000C6F2E" w:rsidRDefault="00B311BF" w:rsidP="0027081E">
            <w:pPr>
              <w:rPr>
                <w:lang w:val="en-CA"/>
              </w:rPr>
            </w:pPr>
            <w:r w:rsidRPr="000C6F2E">
              <w:t>April 23</w:t>
            </w:r>
            <w:r w:rsidR="00990F06" w:rsidRPr="000C6F2E">
              <w:t>, 2015</w:t>
            </w:r>
          </w:p>
        </w:tc>
      </w:tr>
      <w:tr w:rsidR="00E12A51" w:rsidRPr="000C6F2E" w:rsidTr="00A46E1B">
        <w:tc>
          <w:tcPr>
            <w:tcW w:w="2269" w:type="pct"/>
            <w:tcMar>
              <w:top w:w="0" w:type="dxa"/>
              <w:bottom w:w="0" w:type="dxa"/>
            </w:tcMar>
          </w:tcPr>
          <w:p w:rsidR="00C2612E" w:rsidRPr="000C6F2E" w:rsidRDefault="00C2612E" w:rsidP="008262A3">
            <w:pPr>
              <w:rPr>
                <w:lang w:val="en-US"/>
              </w:rPr>
            </w:pPr>
          </w:p>
        </w:tc>
        <w:tc>
          <w:tcPr>
            <w:tcW w:w="381" w:type="pct"/>
            <w:tcMar>
              <w:top w:w="0" w:type="dxa"/>
              <w:bottom w:w="0" w:type="dxa"/>
            </w:tcMar>
          </w:tcPr>
          <w:p w:rsidR="00E12A51" w:rsidRPr="000C6F2E" w:rsidRDefault="00E12A51" w:rsidP="00382FEC">
            <w:pPr>
              <w:rPr>
                <w:lang w:val="en-US"/>
              </w:rPr>
            </w:pPr>
          </w:p>
        </w:tc>
        <w:tc>
          <w:tcPr>
            <w:tcW w:w="2350" w:type="pct"/>
            <w:tcMar>
              <w:top w:w="0" w:type="dxa"/>
              <w:bottom w:w="0" w:type="dxa"/>
            </w:tcMar>
          </w:tcPr>
          <w:p w:rsidR="00E12A51" w:rsidRPr="000C6F2E" w:rsidRDefault="00E12A51" w:rsidP="00816B78">
            <w:pPr>
              <w:rPr>
                <w:lang w:val="en-CA"/>
              </w:rPr>
            </w:pPr>
          </w:p>
        </w:tc>
      </w:tr>
      <w:tr w:rsidR="00417FB7" w:rsidRPr="00876D31" w:rsidTr="00B37A52">
        <w:tc>
          <w:tcPr>
            <w:tcW w:w="2269" w:type="pct"/>
          </w:tcPr>
          <w:p w:rsidR="00417FB7" w:rsidRPr="000C6F2E" w:rsidRDefault="00417FB7" w:rsidP="007F41D5">
            <w:r w:rsidRPr="000C6F2E">
              <w:t>Coram</w:t>
            </w:r>
            <w:r w:rsidR="007F41D5" w:rsidRPr="000C6F2E">
              <w:t> </w:t>
            </w:r>
            <w:r w:rsidRPr="000C6F2E">
              <w:t>: La juge en chef McLachlin et les juges Wagner et Gascon</w:t>
            </w:r>
          </w:p>
        </w:tc>
        <w:tc>
          <w:tcPr>
            <w:tcW w:w="381" w:type="pct"/>
          </w:tcPr>
          <w:p w:rsidR="00417FB7" w:rsidRPr="000C6F2E" w:rsidRDefault="00417FB7" w:rsidP="00382FEC"/>
        </w:tc>
        <w:tc>
          <w:tcPr>
            <w:tcW w:w="2350" w:type="pct"/>
          </w:tcPr>
          <w:p w:rsidR="00417FB7" w:rsidRPr="000C6F2E" w:rsidRDefault="007F41D5" w:rsidP="00382FEC">
            <w:pPr>
              <w:rPr>
                <w:lang w:val="en-CA"/>
              </w:rPr>
            </w:pPr>
            <w:r w:rsidRPr="000C6F2E">
              <w:rPr>
                <w:lang w:val="en-CA"/>
              </w:rPr>
              <w:t>Coram</w:t>
            </w:r>
            <w:r w:rsidR="00417FB7" w:rsidRPr="000C6F2E">
              <w:rPr>
                <w:lang w:val="en-CA"/>
              </w:rPr>
              <w:t>:</w:t>
            </w:r>
            <w:r w:rsidRPr="000C6F2E">
              <w:rPr>
                <w:lang w:val="en-CA"/>
              </w:rPr>
              <w:t xml:space="preserve"> </w:t>
            </w:r>
            <w:r w:rsidR="00417FB7" w:rsidRPr="000C6F2E">
              <w:rPr>
                <w:lang w:val="en-CA"/>
              </w:rPr>
              <w:t xml:space="preserve"> </w:t>
            </w:r>
            <w:r w:rsidRPr="000C6F2E">
              <w:rPr>
                <w:lang w:val="en-CA"/>
              </w:rPr>
              <w:t>McLachlin C.J. and Wagner and Gascon JJ.</w:t>
            </w:r>
          </w:p>
        </w:tc>
      </w:tr>
      <w:tr w:rsidR="00C2612E" w:rsidRPr="00876D31" w:rsidTr="00A46E1B">
        <w:tc>
          <w:tcPr>
            <w:tcW w:w="2269" w:type="pct"/>
            <w:tcMar>
              <w:top w:w="0" w:type="dxa"/>
              <w:bottom w:w="0" w:type="dxa"/>
            </w:tcMar>
          </w:tcPr>
          <w:p w:rsidR="00C2612E" w:rsidRPr="000C6F2E" w:rsidRDefault="00C2612E" w:rsidP="008262A3">
            <w:pPr>
              <w:rPr>
                <w:lang w:val="en-CA"/>
              </w:rPr>
            </w:pPr>
          </w:p>
        </w:tc>
        <w:tc>
          <w:tcPr>
            <w:tcW w:w="381" w:type="pct"/>
            <w:tcMar>
              <w:top w:w="0" w:type="dxa"/>
              <w:bottom w:w="0" w:type="dxa"/>
            </w:tcMar>
          </w:tcPr>
          <w:p w:rsidR="00C2612E" w:rsidRPr="000C6F2E" w:rsidRDefault="00C2612E" w:rsidP="00382FEC">
            <w:pPr>
              <w:rPr>
                <w:lang w:val="en-CA"/>
              </w:rPr>
            </w:pPr>
          </w:p>
        </w:tc>
        <w:tc>
          <w:tcPr>
            <w:tcW w:w="2350" w:type="pct"/>
            <w:tcMar>
              <w:top w:w="0" w:type="dxa"/>
              <w:bottom w:w="0" w:type="dxa"/>
            </w:tcMar>
          </w:tcPr>
          <w:p w:rsidR="00C2612E" w:rsidRPr="000C6F2E" w:rsidRDefault="00C2612E" w:rsidP="00382FEC">
            <w:pPr>
              <w:rPr>
                <w:lang w:val="en-CA"/>
              </w:rPr>
            </w:pPr>
          </w:p>
        </w:tc>
      </w:tr>
      <w:tr w:rsidR="00824412" w:rsidRPr="000C6F2E" w:rsidTr="006A1E6D">
        <w:tc>
          <w:tcPr>
            <w:tcW w:w="2269" w:type="pct"/>
          </w:tcPr>
          <w:p w:rsidR="00AB5755" w:rsidRPr="000C6F2E" w:rsidRDefault="00B311BF">
            <w:pPr>
              <w:pStyle w:val="SCCLsocPrefix"/>
            </w:pPr>
            <w:r w:rsidRPr="000C6F2E">
              <w:t>ENTRE :</w:t>
            </w:r>
            <w:r w:rsidRPr="000C6F2E">
              <w:br/>
            </w:r>
          </w:p>
          <w:p w:rsidR="00AB5755" w:rsidRPr="000C6F2E" w:rsidRDefault="00B311BF">
            <w:pPr>
              <w:pStyle w:val="SCCLsocParty"/>
            </w:pPr>
            <w:r w:rsidRPr="000C6F2E">
              <w:t>Ferme Vi-Ber Inc.</w:t>
            </w:r>
            <w:r w:rsidRPr="000C6F2E">
              <w:br/>
            </w:r>
          </w:p>
          <w:p w:rsidR="00AB5755" w:rsidRPr="000C6F2E" w:rsidRDefault="00B311BF">
            <w:pPr>
              <w:pStyle w:val="SCCLsocPartyRole"/>
            </w:pPr>
            <w:r w:rsidRPr="000C6F2E">
              <w:t>Demanderesse</w:t>
            </w:r>
            <w:r w:rsidRPr="000C6F2E">
              <w:br/>
            </w:r>
          </w:p>
          <w:p w:rsidR="00AB5755" w:rsidRPr="000C6F2E" w:rsidRDefault="00B311BF">
            <w:pPr>
              <w:pStyle w:val="SCCLsocVersus"/>
            </w:pPr>
            <w:r w:rsidRPr="000C6F2E">
              <w:t>- et -</w:t>
            </w:r>
            <w:r w:rsidRPr="000C6F2E">
              <w:br/>
            </w:r>
          </w:p>
          <w:p w:rsidR="00AB5755" w:rsidRPr="000C6F2E" w:rsidRDefault="00B311BF">
            <w:pPr>
              <w:pStyle w:val="SCCLsocParty"/>
            </w:pPr>
            <w:r w:rsidRPr="000C6F2E">
              <w:t>Financière Agricole du Québec</w:t>
            </w:r>
            <w:r w:rsidRPr="000C6F2E">
              <w:br/>
            </w:r>
          </w:p>
          <w:p w:rsidR="00AB5755" w:rsidRPr="000C6F2E" w:rsidRDefault="00B311BF">
            <w:pPr>
              <w:pStyle w:val="SCCLsocPartyRole"/>
            </w:pPr>
            <w:r w:rsidRPr="000C6F2E">
              <w:t>Intimée</w:t>
            </w:r>
            <w:r w:rsidRPr="000C6F2E">
              <w:br/>
            </w:r>
          </w:p>
          <w:p w:rsidR="00AB5755" w:rsidRPr="000C6F2E" w:rsidRDefault="00B311BF">
            <w:pPr>
              <w:pStyle w:val="SCCLsocSubfileSeparator"/>
            </w:pPr>
            <w:r w:rsidRPr="000C6F2E">
              <w:t>ET ENTRE :</w:t>
            </w:r>
            <w:r w:rsidRPr="000C6F2E">
              <w:br/>
            </w:r>
          </w:p>
          <w:p w:rsidR="00A71F90" w:rsidRDefault="00B311BF">
            <w:pPr>
              <w:pStyle w:val="SCCLsocParty"/>
            </w:pPr>
            <w:r w:rsidRPr="000C6F2E">
              <w:t xml:space="preserve">Simon Cloutier, Denis Trépanier, Société coopérative agricole des Bois Francs, Coopérative agricole Covilac, Coop Purdel, Société coopérative agricole La Seigneurie, Coopérative agricole </w:t>
            </w:r>
            <w:proofErr w:type="spellStart"/>
            <w:r w:rsidRPr="000C6F2E">
              <w:t>Unicoop</w:t>
            </w:r>
            <w:proofErr w:type="spellEnd"/>
            <w:r w:rsidR="00A71F90">
              <w:t>,</w:t>
            </w:r>
            <w:r w:rsidRPr="000C6F2E">
              <w:t xml:space="preserve"> 9012-2151 Québec Inc., Sogéporc Inc., Gabriel Turgeon Inc., Société en commandite Pascoporc, Groupe Dynaco, Coopérative Agroalimentaire, Coopérative Agroalimentaire Comax, R. Rousseau &amp; Fils, S.E.C., Ferme Olympique, S.E.C., </w:t>
            </w:r>
            <w:r w:rsidRPr="000C6F2E">
              <w:lastRenderedPageBreak/>
              <w:t>Moulées Désy, S.E.C., Inter Agro Inc., Techni-Porc Inc., Élevage la Bretanne Inc., 9038-7747 Québec Inc., Ferme Lor-re Inc., Ginette Marchesseault, Ferme C</w:t>
            </w:r>
            <w:r w:rsidR="00A71F90">
              <w:t>asimir Inc., C&amp;G Paquette Inc.,</w:t>
            </w:r>
            <w:r w:rsidR="001A6CDD" w:rsidRPr="000C6F2E">
              <w:t xml:space="preserve"> </w:t>
            </w:r>
            <w:r w:rsidRPr="000C6F2E">
              <w:t>Entreprises B. Paquette Inc., Porcheries du Button Ltée, Élevages du Bas Ste</w:t>
            </w:r>
            <w:r w:rsidR="00A71F90">
              <w:t xml:space="preserve">-Anne Inc., Ferme </w:t>
            </w:r>
            <w:proofErr w:type="spellStart"/>
            <w:r w:rsidR="00A71F90">
              <w:t>Suporsonique</w:t>
            </w:r>
            <w:proofErr w:type="spellEnd"/>
            <w:r w:rsidR="00A71F90">
              <w:t>,</w:t>
            </w:r>
            <w:r w:rsidRPr="000C6F2E">
              <w:t xml:space="preserve"> </w:t>
            </w:r>
            <w:proofErr w:type="spellStart"/>
            <w:r w:rsidRPr="000C6F2E">
              <w:t>Géné</w:t>
            </w:r>
            <w:proofErr w:type="spellEnd"/>
            <w:r w:rsidRPr="000C6F2E">
              <w:t xml:space="preserve">-Alliance Inc., 9076-1776 Québec Inc., Cultures Excel Inc., Francine Sauvageau Inc., Ferme Jétizack Inc., Cultures Quinto Inc., Élevages Hébertville S.E.N.C., Jean-Marc Henri Inc., Ferme </w:t>
            </w:r>
            <w:proofErr w:type="spellStart"/>
            <w:r w:rsidRPr="000C6F2E">
              <w:t>Porcéréale</w:t>
            </w:r>
            <w:proofErr w:type="spellEnd"/>
            <w:r w:rsidRPr="000C6F2E">
              <w:t xml:space="preserve"> Inc. (</w:t>
            </w:r>
            <w:r w:rsidR="00A71F90">
              <w:t>a</w:t>
            </w:r>
            <w:r w:rsidRPr="000C6F2E">
              <w:t xml:space="preserve">nciennement connue sous le nom de </w:t>
            </w:r>
            <w:r w:rsidR="001A6CDD" w:rsidRPr="000C6F2E">
              <w:t xml:space="preserve">Les </w:t>
            </w:r>
            <w:r w:rsidRPr="000C6F2E">
              <w:t xml:space="preserve">Maraîchers de St-Gilles </w:t>
            </w:r>
          </w:p>
          <w:p w:rsidR="00A71F90" w:rsidRDefault="001A6CDD">
            <w:pPr>
              <w:pStyle w:val="SCCLsocParty"/>
            </w:pPr>
            <w:r w:rsidRPr="000C6F2E">
              <w:t>« 1991 » </w:t>
            </w:r>
            <w:r w:rsidR="00B311BF" w:rsidRPr="000C6F2E">
              <w:t xml:space="preserve">S.E.N.C.), Ferme Gosford ENR. S.E.N.C., Ferme André Breton Inc., Ferme S. &amp; M. Ménard Inc., Ferme Luc Loranger Inc., Méloporc Inc., Ferme Frangis S.E.N.C., Ferme R.M. Côté &amp; Fils (2000) Inc., Ferme Porcine Marnie S.E.N.C., F. Ménard Inc., Élevages Jacques Joyal Inc., Ferme La Ronchonnerie Inc., Ferme Mafran Inc., Coopérative Agricole </w:t>
            </w:r>
            <w:proofErr w:type="spellStart"/>
            <w:r w:rsidR="00B311BF" w:rsidRPr="000C6F2E">
              <w:t>Profid</w:t>
            </w:r>
            <w:r w:rsidR="00A71F90">
              <w:t>’</w:t>
            </w:r>
            <w:r w:rsidR="00B311BF" w:rsidRPr="000C6F2E">
              <w:t>Or</w:t>
            </w:r>
            <w:proofErr w:type="spellEnd"/>
            <w:r w:rsidR="00B311BF" w:rsidRPr="000C6F2E">
              <w:t xml:space="preserve">, </w:t>
            </w:r>
            <w:proofErr w:type="spellStart"/>
            <w:r w:rsidR="00B311BF" w:rsidRPr="000C6F2E">
              <w:t>Isoporc</w:t>
            </w:r>
            <w:proofErr w:type="spellEnd"/>
            <w:r w:rsidR="00B311BF" w:rsidRPr="000C6F2E">
              <w:t xml:space="preserve"> Inc., Ferme Gervais Gosselin Inc., R. </w:t>
            </w:r>
            <w:proofErr w:type="spellStart"/>
            <w:r w:rsidR="00B311BF" w:rsidRPr="000C6F2E">
              <w:t>Robitaille</w:t>
            </w:r>
            <w:proofErr w:type="spellEnd"/>
            <w:r w:rsidR="00B311BF" w:rsidRPr="000C6F2E">
              <w:t xml:space="preserve"> et Fils Inc.,</w:t>
            </w:r>
            <w:r w:rsidR="0005229C" w:rsidRPr="000C6F2E">
              <w:t xml:space="preserve"> </w:t>
            </w:r>
            <w:r w:rsidR="00B311BF" w:rsidRPr="000C6F2E">
              <w:t>Groupe C</w:t>
            </w:r>
            <w:r w:rsidR="0005229C" w:rsidRPr="000C6F2E">
              <w:t xml:space="preserve"> </w:t>
            </w:r>
            <w:r w:rsidR="00B311BF" w:rsidRPr="000C6F2E">
              <w:t>D</w:t>
            </w:r>
            <w:r w:rsidR="0005229C" w:rsidRPr="000C6F2E">
              <w:t xml:space="preserve"> L </w:t>
            </w:r>
            <w:r w:rsidR="00B311BF" w:rsidRPr="000C6F2E">
              <w:t>M Inc., Ferme Gaudreau Inc., 9039-2648 Québec Inc., Ferme Denis Robitaille Inc., Élevages du Haut-Richelieu Inc., Viaporc Inc., Porc S.B. Inc., Ferme G. Rompré Inc., 9084-9183 Québec Inc.,</w:t>
            </w:r>
            <w:r w:rsidR="00CD3C47" w:rsidRPr="000C6F2E">
              <w:t xml:space="preserve"> </w:t>
            </w:r>
            <w:r w:rsidR="00B311BF" w:rsidRPr="000C6F2E">
              <w:t xml:space="preserve"> Porcs N</w:t>
            </w:r>
            <w:r w:rsidR="00CD3C47" w:rsidRPr="000C6F2E">
              <w:t xml:space="preserve"> </w:t>
            </w:r>
            <w:r w:rsidR="00B311BF" w:rsidRPr="000C6F2E">
              <w:t>&amp;</w:t>
            </w:r>
            <w:r w:rsidR="00CD3C47" w:rsidRPr="000C6F2E">
              <w:t xml:space="preserve"> </w:t>
            </w:r>
            <w:r w:rsidR="00B311BF" w:rsidRPr="000C6F2E">
              <w:t>M Inc., Ferme Porclair S.E.N.C., Ferme R.D.S. Inc.,</w:t>
            </w:r>
            <w:r w:rsidR="00A71F90">
              <w:t xml:space="preserve"> </w:t>
            </w:r>
            <w:r w:rsidR="00B311BF" w:rsidRPr="000C6F2E">
              <w:t>Élevages L.D. Ltée, Porc P.G. S.E.N.C., Ferme M.Y. Turgeon Inc., Coopérative Agricole de St-Bernard, Élevage Y. Ducharme Inc., Production A. Couture (</w:t>
            </w:r>
            <w:r w:rsidR="00A71F90">
              <w:t>N</w:t>
            </w:r>
            <w:r w:rsidR="00A71F90" w:rsidRPr="00A71F90">
              <w:rPr>
                <w:vertAlign w:val="superscript"/>
              </w:rPr>
              <w:t>o</w:t>
            </w:r>
            <w:r w:rsidR="00B311BF" w:rsidRPr="000C6F2E">
              <w:t xml:space="preserve"> 1) </w:t>
            </w:r>
            <w:proofErr w:type="spellStart"/>
            <w:r w:rsidR="00B311BF" w:rsidRPr="000C6F2E">
              <w:t>Ltée</w:t>
            </w:r>
            <w:proofErr w:type="spellEnd"/>
            <w:r w:rsidR="00B311BF" w:rsidRPr="000C6F2E">
              <w:t xml:space="preserve">, Production A. </w:t>
            </w:r>
          </w:p>
          <w:p w:rsidR="00A71F90" w:rsidRDefault="00B311BF">
            <w:pPr>
              <w:pStyle w:val="SCCLsocParty"/>
            </w:pPr>
            <w:r w:rsidRPr="000C6F2E">
              <w:t>Couture (</w:t>
            </w:r>
            <w:r w:rsidR="00A71F90">
              <w:t>N</w:t>
            </w:r>
            <w:r w:rsidR="00A71F90" w:rsidRPr="00A71F90">
              <w:rPr>
                <w:vertAlign w:val="superscript"/>
              </w:rPr>
              <w:t>o</w:t>
            </w:r>
            <w:r w:rsidR="00A71F90" w:rsidRPr="000C6F2E">
              <w:t xml:space="preserve"> </w:t>
            </w:r>
            <w:r w:rsidRPr="000C6F2E">
              <w:t xml:space="preserve">2) </w:t>
            </w:r>
            <w:proofErr w:type="spellStart"/>
            <w:r w:rsidRPr="000C6F2E">
              <w:t>Ltée</w:t>
            </w:r>
            <w:proofErr w:type="spellEnd"/>
            <w:proofErr w:type="gramStart"/>
            <w:r w:rsidRPr="000C6F2E">
              <w:t>,,</w:t>
            </w:r>
            <w:proofErr w:type="gramEnd"/>
            <w:r w:rsidRPr="000C6F2E">
              <w:t xml:space="preserve"> Production A. Couture (</w:t>
            </w:r>
            <w:r w:rsidR="00A71F90">
              <w:t>N</w:t>
            </w:r>
            <w:r w:rsidR="00A71F90" w:rsidRPr="00A71F90">
              <w:rPr>
                <w:vertAlign w:val="superscript"/>
              </w:rPr>
              <w:t>o</w:t>
            </w:r>
            <w:r w:rsidRPr="000C6F2E">
              <w:t xml:space="preserve"> 3) Ltée, Production A. </w:t>
            </w:r>
          </w:p>
          <w:p w:rsidR="00A71F90" w:rsidRDefault="00B311BF">
            <w:pPr>
              <w:pStyle w:val="SCCLsocParty"/>
            </w:pPr>
            <w:r w:rsidRPr="000C6F2E">
              <w:t>Couture (</w:t>
            </w:r>
            <w:r w:rsidR="00A71F90">
              <w:t>N</w:t>
            </w:r>
            <w:r w:rsidR="00A71F90" w:rsidRPr="00A71F90">
              <w:rPr>
                <w:vertAlign w:val="superscript"/>
              </w:rPr>
              <w:t>o</w:t>
            </w:r>
            <w:r w:rsidRPr="000C6F2E">
              <w:t xml:space="preserve"> 4) Ltée, Production A. </w:t>
            </w:r>
          </w:p>
          <w:p w:rsidR="00A71F90" w:rsidRDefault="00B311BF">
            <w:pPr>
              <w:pStyle w:val="SCCLsocParty"/>
            </w:pPr>
            <w:r w:rsidRPr="000C6F2E">
              <w:t>Couture (</w:t>
            </w:r>
            <w:r w:rsidR="00A71F90">
              <w:t>N</w:t>
            </w:r>
            <w:r w:rsidR="00A71F90" w:rsidRPr="00A71F90">
              <w:rPr>
                <w:vertAlign w:val="superscript"/>
              </w:rPr>
              <w:t>o</w:t>
            </w:r>
            <w:r w:rsidRPr="000C6F2E">
              <w:t xml:space="preserve"> 5) Ltée, Production A. </w:t>
            </w:r>
          </w:p>
          <w:p w:rsidR="00AB5755" w:rsidRPr="000C6F2E" w:rsidRDefault="00B311BF">
            <w:pPr>
              <w:pStyle w:val="SCCLsocParty"/>
            </w:pPr>
            <w:r w:rsidRPr="000C6F2E">
              <w:t>Couture (</w:t>
            </w:r>
            <w:r w:rsidR="00A71F90">
              <w:t>N</w:t>
            </w:r>
            <w:r w:rsidR="00A71F90" w:rsidRPr="00A71F90">
              <w:rPr>
                <w:vertAlign w:val="superscript"/>
              </w:rPr>
              <w:t>o</w:t>
            </w:r>
            <w:r w:rsidRPr="000C6F2E">
              <w:t xml:space="preserve"> 6) </w:t>
            </w:r>
            <w:proofErr w:type="spellStart"/>
            <w:r w:rsidRPr="000C6F2E">
              <w:t>Ltée</w:t>
            </w:r>
            <w:proofErr w:type="spellEnd"/>
            <w:r w:rsidRPr="000C6F2E">
              <w:t xml:space="preserve">, Production René Lait </w:t>
            </w:r>
            <w:r w:rsidRPr="000C6F2E">
              <w:lastRenderedPageBreak/>
              <w:t>Inc., Alfred Couture Limitée, Ferme B.E.L. Porcs Ltée, Porcs M.L. Inc., Ferme Vallières &amp; Gosselin Inc., Meunerie St-</w:t>
            </w:r>
            <w:proofErr w:type="spellStart"/>
            <w:r w:rsidRPr="000C6F2E">
              <w:t>Elzéar</w:t>
            </w:r>
            <w:proofErr w:type="spellEnd"/>
            <w:r w:rsidRPr="000C6F2E">
              <w:t xml:space="preserve"> </w:t>
            </w:r>
            <w:proofErr w:type="spellStart"/>
            <w:r w:rsidRPr="000C6F2E">
              <w:t>Ltée</w:t>
            </w:r>
            <w:proofErr w:type="spellEnd"/>
            <w:r w:rsidRPr="000C6F2E">
              <w:t xml:space="preserve">, Élevages </w:t>
            </w:r>
            <w:proofErr w:type="spellStart"/>
            <w:r w:rsidRPr="000C6F2E">
              <w:t>Labrecque</w:t>
            </w:r>
            <w:proofErr w:type="spellEnd"/>
            <w:r w:rsidRPr="000C6F2E">
              <w:t xml:space="preserve"> Inc., Joly-Grains Inc., Joly-Porcs Inc.,</w:t>
            </w:r>
            <w:r w:rsidR="00CD3C47" w:rsidRPr="000C6F2E">
              <w:t xml:space="preserve"> </w:t>
            </w:r>
            <w:r w:rsidRPr="000C6F2E">
              <w:t>Site de la Colline Inc., Site des Érables Inc., Ferme Serge Inc., Ferme Jolivoir Inc., Aliments Breton Inc., Ferme C.B. Inc., Ferm</w:t>
            </w:r>
            <w:r w:rsidR="00466F8B">
              <w:t>ili Inc., Luma Génétique Inc. (a</w:t>
            </w:r>
            <w:r w:rsidRPr="000C6F2E">
              <w:t>nciennement connue s</w:t>
            </w:r>
            <w:r w:rsidR="000A51B0">
              <w:t xml:space="preserve">ous le nom de </w:t>
            </w:r>
            <w:proofErr w:type="spellStart"/>
            <w:r w:rsidR="000A51B0">
              <w:t>Génétiporc</w:t>
            </w:r>
            <w:proofErr w:type="spellEnd"/>
            <w:r w:rsidR="000A51B0">
              <w:t xml:space="preserve"> Inc.),</w:t>
            </w:r>
            <w:r w:rsidR="000408C3" w:rsidRPr="000C6F2E">
              <w:t xml:space="preserve"> </w:t>
            </w:r>
            <w:r w:rsidRPr="000C6F2E">
              <w:t xml:space="preserve">Entreprises Magnum Inc., </w:t>
            </w:r>
            <w:proofErr w:type="spellStart"/>
            <w:r w:rsidRPr="000C6F2E">
              <w:t>Trans</w:t>
            </w:r>
            <w:proofErr w:type="spellEnd"/>
            <w:r w:rsidRPr="000C6F2E">
              <w:t>-</w:t>
            </w:r>
            <w:proofErr w:type="spellStart"/>
            <w:r w:rsidRPr="000C6F2E">
              <w:t>Porcité</w:t>
            </w:r>
            <w:proofErr w:type="spellEnd"/>
            <w:r w:rsidRPr="000C6F2E">
              <w:t xml:space="preserve"> Inc., Lait-Porcité Inc., Ferme C.M. S</w:t>
            </w:r>
            <w:r w:rsidR="000408C3" w:rsidRPr="000C6F2E">
              <w:t>.E.N.C., Ferme Porc Saint SENC</w:t>
            </w:r>
            <w:r w:rsidRPr="000C6F2E">
              <w:t xml:space="preserve">, Entreprises Rémy </w:t>
            </w:r>
            <w:proofErr w:type="spellStart"/>
            <w:r w:rsidRPr="000C6F2E">
              <w:t>Laterreur</w:t>
            </w:r>
            <w:proofErr w:type="spellEnd"/>
            <w:r w:rsidRPr="000C6F2E">
              <w:t xml:space="preserve"> Inc., Rémy Laterreur, Élevages Explorateurs Inc., Ferme Palene Inc., Ferme André Hénault S.E.N.C., Germain Lapointe, Ferme </w:t>
            </w:r>
            <w:proofErr w:type="spellStart"/>
            <w:r w:rsidRPr="000C6F2E">
              <w:t>Jenlica</w:t>
            </w:r>
            <w:proofErr w:type="spellEnd"/>
            <w:r w:rsidRPr="000C6F2E">
              <w:t xml:space="preserve"> Inc., Immeubles Clément Dubois Inc., Fermes Roda Inc., Fermes Richard Inc., Ferme Jocko S.E.N.C., Ferme D.J. Frappier Inc., Entreprises Paul Claessens Inc., Ferme H. et M. Potvin S.E.N.C., Ferme Jean-Paul Palardy Inc., Entreprise</w:t>
            </w:r>
            <w:r w:rsidR="000A51B0">
              <w:t>s Denis Lacoste Inc., Chantal D’</w:t>
            </w:r>
            <w:r w:rsidRPr="000C6F2E">
              <w:t>Amour,</w:t>
            </w:r>
            <w:r w:rsidR="000A51B0">
              <w:t xml:space="preserve"> Ferme </w:t>
            </w:r>
            <w:proofErr w:type="spellStart"/>
            <w:r w:rsidR="000A51B0">
              <w:t>Bonneterre</w:t>
            </w:r>
            <w:proofErr w:type="spellEnd"/>
            <w:r w:rsidR="000A51B0">
              <w:t xml:space="preserve"> Inc., Ferme D’</w:t>
            </w:r>
            <w:r w:rsidRPr="000C6F2E">
              <w:t xml:space="preserve">Anjou &amp; Fils Inc., M.B.M. Daigle S.E.N.C., Ferme Réjean Turgeon Inc., Ferme Jymdom Inc., Ferme Jules Côté et Fils Inc., Ferme D.M.L. Inc., Ranch St-Sylvestre Inc., John Houley Inc., Ferme </w:t>
            </w:r>
            <w:proofErr w:type="spellStart"/>
            <w:r w:rsidRPr="000C6F2E">
              <w:t>Belgica</w:t>
            </w:r>
            <w:proofErr w:type="spellEnd"/>
            <w:r w:rsidRPr="000C6F2E">
              <w:t xml:space="preserve"> Inc., Ferme Bovipro S.E.N.C., Jacques Desrosiers, Éric Desrosiers, Ferme B</w:t>
            </w:r>
            <w:r w:rsidR="00C625B7" w:rsidRPr="000C6F2E">
              <w:t xml:space="preserve"> </w:t>
            </w:r>
            <w:r w:rsidRPr="000C6F2E">
              <w:t>&amp;</w:t>
            </w:r>
            <w:r w:rsidR="00C625B7" w:rsidRPr="000C6F2E">
              <w:t xml:space="preserve"> </w:t>
            </w:r>
            <w:r w:rsidRPr="000C6F2E">
              <w:t>L Desrosiers S.E.N.C., 9078-1170 Québec Inc., Fermes St-Henri S.E.C., Ferme Ray-Loi S.E.C., Fermes St-Apollinaire S.E.C.,</w:t>
            </w:r>
            <w:r w:rsidR="000A51B0">
              <w:t xml:space="preserve"> Élevages St-Félix, S.E.C., </w:t>
            </w:r>
            <w:r w:rsidRPr="000C6F2E">
              <w:t>Élevages St-Patrice S.E.C. et Ferme Beaumontoise S.E.C.</w:t>
            </w:r>
            <w:r w:rsidRPr="000C6F2E">
              <w:br/>
            </w:r>
          </w:p>
          <w:p w:rsidR="00AB5755" w:rsidRPr="000C6F2E" w:rsidRDefault="00B311BF">
            <w:pPr>
              <w:pStyle w:val="SCCLsocPartyRole"/>
            </w:pPr>
            <w:r w:rsidRPr="000C6F2E">
              <w:t>Demandeurs</w:t>
            </w:r>
            <w:r w:rsidRPr="000C6F2E">
              <w:br/>
            </w:r>
          </w:p>
          <w:p w:rsidR="00876D31" w:rsidRDefault="00876D31">
            <w:pPr>
              <w:pStyle w:val="SCCLsocVersus"/>
            </w:pPr>
          </w:p>
          <w:p w:rsidR="00AB5755" w:rsidRPr="000C6F2E" w:rsidRDefault="00B311BF">
            <w:pPr>
              <w:pStyle w:val="SCCLsocVersus"/>
            </w:pPr>
            <w:r w:rsidRPr="000C6F2E">
              <w:lastRenderedPageBreak/>
              <w:t>- et -</w:t>
            </w:r>
            <w:r w:rsidRPr="000C6F2E">
              <w:br/>
            </w:r>
          </w:p>
          <w:p w:rsidR="00AB5755" w:rsidRPr="000C6F2E" w:rsidRDefault="00B311BF">
            <w:pPr>
              <w:pStyle w:val="SCCLsocParty"/>
            </w:pPr>
            <w:r w:rsidRPr="000C6F2E">
              <w:t>Financière Agricole du Québec</w:t>
            </w:r>
            <w:r w:rsidRPr="000C6F2E">
              <w:br/>
            </w:r>
          </w:p>
          <w:p w:rsidR="00AB5755" w:rsidRPr="000C6F2E" w:rsidRDefault="00B311BF">
            <w:pPr>
              <w:pStyle w:val="SCCLsocPartyRole"/>
            </w:pPr>
            <w:r w:rsidRPr="000C6F2E">
              <w:t>Intimée</w:t>
            </w:r>
          </w:p>
        </w:tc>
        <w:tc>
          <w:tcPr>
            <w:tcW w:w="381" w:type="pct"/>
          </w:tcPr>
          <w:p w:rsidR="00824412" w:rsidRPr="000C6F2E" w:rsidRDefault="00824412" w:rsidP="00375294">
            <w:pPr>
              <w:rPr>
                <w:lang w:val="en-US"/>
              </w:rPr>
            </w:pPr>
          </w:p>
        </w:tc>
        <w:tc>
          <w:tcPr>
            <w:tcW w:w="2350" w:type="pct"/>
          </w:tcPr>
          <w:p w:rsidR="00AB5755" w:rsidRPr="000C6F2E" w:rsidRDefault="00B311BF">
            <w:pPr>
              <w:pStyle w:val="SCCLsocPrefix"/>
              <w:rPr>
                <w:lang w:val="en-CA"/>
              </w:rPr>
            </w:pPr>
            <w:r w:rsidRPr="000C6F2E">
              <w:rPr>
                <w:lang w:val="en-CA"/>
              </w:rPr>
              <w:t>BETWEEN:</w:t>
            </w:r>
            <w:r w:rsidRPr="000C6F2E">
              <w:rPr>
                <w:lang w:val="en-CA"/>
              </w:rPr>
              <w:br/>
            </w:r>
          </w:p>
          <w:p w:rsidR="00AB5755" w:rsidRPr="000C6F2E" w:rsidRDefault="00B311BF">
            <w:pPr>
              <w:pStyle w:val="SCCLsocParty"/>
              <w:rPr>
                <w:lang w:val="en-CA"/>
              </w:rPr>
            </w:pPr>
            <w:r w:rsidRPr="000C6F2E">
              <w:rPr>
                <w:lang w:val="en-CA"/>
              </w:rPr>
              <w:t>Ferme Vi-Ber Inc.</w:t>
            </w:r>
            <w:r w:rsidRPr="000C6F2E">
              <w:rPr>
                <w:lang w:val="en-CA"/>
              </w:rPr>
              <w:br/>
            </w:r>
          </w:p>
          <w:p w:rsidR="00AB5755" w:rsidRPr="000C6F2E" w:rsidRDefault="00B311BF">
            <w:pPr>
              <w:pStyle w:val="SCCLsocPartyRole"/>
            </w:pPr>
            <w:r w:rsidRPr="000C6F2E">
              <w:t>Applicant</w:t>
            </w:r>
            <w:r w:rsidRPr="000C6F2E">
              <w:br/>
            </w:r>
          </w:p>
          <w:p w:rsidR="00AB5755" w:rsidRPr="000C6F2E" w:rsidRDefault="00B311BF">
            <w:pPr>
              <w:pStyle w:val="SCCLsocVersus"/>
            </w:pPr>
            <w:r w:rsidRPr="000C6F2E">
              <w:t>- and -</w:t>
            </w:r>
            <w:r w:rsidRPr="000C6F2E">
              <w:br/>
            </w:r>
          </w:p>
          <w:p w:rsidR="00AB5755" w:rsidRPr="000C6F2E" w:rsidRDefault="00B311BF">
            <w:pPr>
              <w:pStyle w:val="SCCLsocParty"/>
            </w:pPr>
            <w:r w:rsidRPr="000C6F2E">
              <w:t>Financière Agricole du Québec</w:t>
            </w:r>
            <w:r w:rsidRPr="000C6F2E">
              <w:br/>
            </w:r>
          </w:p>
          <w:p w:rsidR="00AB5755" w:rsidRPr="000C6F2E" w:rsidRDefault="00B311BF">
            <w:pPr>
              <w:pStyle w:val="SCCLsocPartyRole"/>
            </w:pPr>
            <w:r w:rsidRPr="000C6F2E">
              <w:t>Respondent</w:t>
            </w:r>
            <w:r w:rsidRPr="000C6F2E">
              <w:br/>
            </w:r>
          </w:p>
          <w:p w:rsidR="00AB5755" w:rsidRPr="000C6F2E" w:rsidRDefault="00B311BF">
            <w:pPr>
              <w:pStyle w:val="SCCLsocSubfileSeparator"/>
            </w:pPr>
            <w:r w:rsidRPr="000C6F2E">
              <w:t>AND BETWEEN:</w:t>
            </w:r>
            <w:r w:rsidRPr="000C6F2E">
              <w:br/>
            </w:r>
          </w:p>
          <w:p w:rsidR="000A51B0" w:rsidRDefault="00B311BF">
            <w:pPr>
              <w:pStyle w:val="SCCLsocParty"/>
            </w:pPr>
            <w:r w:rsidRPr="000C6F2E">
              <w:t xml:space="preserve">Simon Cloutier, Denis Trépanier, Société coopérative agricole des Bois Francs, Coopérative agricole Covilac, Coop Purdel, Société coopérative agricole La Seigneurie, Coopérative agricole </w:t>
            </w:r>
            <w:proofErr w:type="spellStart"/>
            <w:r w:rsidRPr="000C6F2E">
              <w:t>Unicoop</w:t>
            </w:r>
            <w:proofErr w:type="spellEnd"/>
            <w:r w:rsidR="00A71F90">
              <w:t>,</w:t>
            </w:r>
            <w:r w:rsidRPr="000C6F2E">
              <w:t xml:space="preserve"> 9012-2151 Québec Inc., Sogéporc Inc., Gabriel Turgeon Inc., Société en commandite Pascoporc, Groupe Dynaco, Coopérative Agroalimentaire, Coopérative Agroalimentaire Comax, R. Rousseau &amp; Fils, S.E.C., Ferme Olympique, S.E.C., Moulées </w:t>
            </w:r>
            <w:r w:rsidRPr="000C6F2E">
              <w:lastRenderedPageBreak/>
              <w:t xml:space="preserve">Désy, S.E.C., Inter Agro Inc., Techni-Porc Inc., Élevage la Bretanne Inc., 9038-7747 Québec Inc., Ferme Lor-re Inc., Ginette Marchesseault, Ferme Casimir Inc., C&amp;G Paquette Inc., Entreprises B. Paquette Inc., Porcheries du Button Ltée, Élevages du Bas Ste-Anne Inc., Ferme Suporsonique, Géné-Alliance Inc., 9076-1776 Québec Inc., Cultures Excel Inc., Francine Sauvageau Inc., Ferme Jétizack Inc., Cultures Quinto Inc., Élevages Hébertville S.E.N.C., Jean-Marc Henri Inc., Ferme </w:t>
            </w:r>
            <w:proofErr w:type="spellStart"/>
            <w:r w:rsidRPr="000C6F2E">
              <w:t>Porcéréale</w:t>
            </w:r>
            <w:proofErr w:type="spellEnd"/>
            <w:r w:rsidRPr="000C6F2E">
              <w:t xml:space="preserve"> Inc. (</w:t>
            </w:r>
            <w:proofErr w:type="spellStart"/>
            <w:r w:rsidR="00466F8B">
              <w:t>formerly</w:t>
            </w:r>
            <w:proofErr w:type="spellEnd"/>
            <w:r w:rsidR="00466F8B">
              <w:t xml:space="preserve"> </w:t>
            </w:r>
            <w:proofErr w:type="spellStart"/>
            <w:r w:rsidR="00466F8B">
              <w:t>known</w:t>
            </w:r>
            <w:proofErr w:type="spellEnd"/>
            <w:r w:rsidR="00466F8B">
              <w:t xml:space="preserve"> as</w:t>
            </w:r>
            <w:r w:rsidRPr="000C6F2E">
              <w:t xml:space="preserve"> Maraîchers de St-Gilles S.E.N.C.), Ferme Gosford ENR. S.E.N.C., Ferme André Breton Inc., Ferme S. &amp; M. Ménard Inc., Ferme Luc Loranger Inc., Méloporc Inc., Ferme Frangis S.E.N.C., Ferme R.M. Côté &amp; Fils (2000) Inc., Ferme Porcine Marnie S.E.N.C., F. Ménard Inc., Élevages Jacques Joyal Inc., Ferme La Ronchonnerie Inc., Ferme Mafran In</w:t>
            </w:r>
            <w:r w:rsidR="000A51B0">
              <w:t xml:space="preserve">c., Coopérative Agricole </w:t>
            </w:r>
            <w:proofErr w:type="spellStart"/>
            <w:r w:rsidR="000A51B0">
              <w:t>Profid’</w:t>
            </w:r>
            <w:r w:rsidRPr="000C6F2E">
              <w:t>Or</w:t>
            </w:r>
            <w:proofErr w:type="spellEnd"/>
            <w:r w:rsidRPr="000C6F2E">
              <w:t xml:space="preserve">, </w:t>
            </w:r>
            <w:proofErr w:type="spellStart"/>
            <w:r w:rsidRPr="000C6F2E">
              <w:t>Isoporc</w:t>
            </w:r>
            <w:proofErr w:type="spellEnd"/>
            <w:r w:rsidRPr="000C6F2E">
              <w:t xml:space="preserve"> Inc., Ferme Gervais Gosselin Inc., R. Robitaille et Fils Inc., Groupe C</w:t>
            </w:r>
            <w:r w:rsidR="000A51B0">
              <w:t xml:space="preserve"> </w:t>
            </w:r>
            <w:r w:rsidRPr="000C6F2E">
              <w:t>D</w:t>
            </w:r>
            <w:r w:rsidR="000A51B0">
              <w:t xml:space="preserve"> </w:t>
            </w:r>
            <w:r w:rsidRPr="000C6F2E">
              <w:t>L</w:t>
            </w:r>
            <w:r w:rsidR="000A51B0">
              <w:t xml:space="preserve"> </w:t>
            </w:r>
            <w:r w:rsidRPr="000C6F2E">
              <w:t xml:space="preserve">M Inc., Ferme Gaudreau Inc., 9039-2648 Québec Inc., Ferme Denis Robitaille Inc., Élevages du Haut-Richelieu Inc., Viaporc Inc., Porc S.B. Inc., Ferme G. Rompré Inc., 9084-9183 Québec Inc., Porcs N&amp;M Inc., Ferme Porclair S.E.N.C., Ferme R.D.S. Inc., Élevages L.D. Ltée, Porc P.G. S.E.N.C., Ferme M.Y. Turgeon Inc., Coopérative Agricole de St-Bernard, Élevage Y. Ducharme Inc., Production A. </w:t>
            </w:r>
          </w:p>
          <w:p w:rsidR="000A51B0" w:rsidRDefault="00B311BF">
            <w:pPr>
              <w:pStyle w:val="SCCLsocParty"/>
            </w:pPr>
            <w:r w:rsidRPr="000C6F2E">
              <w:t>Couture (</w:t>
            </w:r>
            <w:r w:rsidR="000A51B0">
              <w:t>N</w:t>
            </w:r>
            <w:r w:rsidR="00466F8B">
              <w:t>o.</w:t>
            </w:r>
            <w:r w:rsidRPr="000C6F2E">
              <w:t xml:space="preserve"> 1) </w:t>
            </w:r>
            <w:proofErr w:type="spellStart"/>
            <w:r w:rsidRPr="000C6F2E">
              <w:t>Ltée</w:t>
            </w:r>
            <w:proofErr w:type="spellEnd"/>
            <w:r w:rsidRPr="000C6F2E">
              <w:t xml:space="preserve">, Production A. </w:t>
            </w:r>
          </w:p>
          <w:p w:rsidR="000A51B0" w:rsidRDefault="00B311BF">
            <w:pPr>
              <w:pStyle w:val="SCCLsocParty"/>
            </w:pPr>
            <w:r w:rsidRPr="000C6F2E">
              <w:t>Couture (</w:t>
            </w:r>
            <w:r w:rsidR="000A51B0">
              <w:t>N</w:t>
            </w:r>
            <w:r w:rsidR="00466F8B">
              <w:t xml:space="preserve">o. </w:t>
            </w:r>
            <w:r w:rsidR="000A51B0">
              <w:t xml:space="preserve">2) </w:t>
            </w:r>
            <w:proofErr w:type="spellStart"/>
            <w:r w:rsidR="000A51B0">
              <w:t>Ltée</w:t>
            </w:r>
            <w:proofErr w:type="spellEnd"/>
            <w:r w:rsidR="000A51B0">
              <w:t>,</w:t>
            </w:r>
            <w:r w:rsidRPr="000C6F2E">
              <w:t xml:space="preserve"> Production A. </w:t>
            </w:r>
          </w:p>
          <w:p w:rsidR="000A51B0" w:rsidRDefault="00B311BF">
            <w:pPr>
              <w:pStyle w:val="SCCLsocParty"/>
            </w:pPr>
            <w:r w:rsidRPr="000C6F2E">
              <w:t>Couture (</w:t>
            </w:r>
            <w:r w:rsidR="000A51B0">
              <w:t>N</w:t>
            </w:r>
            <w:r w:rsidR="00466F8B">
              <w:t>o.</w:t>
            </w:r>
            <w:r w:rsidRPr="000C6F2E">
              <w:t xml:space="preserve"> 3) </w:t>
            </w:r>
            <w:proofErr w:type="spellStart"/>
            <w:r w:rsidRPr="000C6F2E">
              <w:t>Ltée</w:t>
            </w:r>
            <w:proofErr w:type="spellEnd"/>
            <w:r w:rsidRPr="000C6F2E">
              <w:t xml:space="preserve">, Production A. </w:t>
            </w:r>
          </w:p>
          <w:p w:rsidR="000A51B0" w:rsidRDefault="00B311BF">
            <w:pPr>
              <w:pStyle w:val="SCCLsocParty"/>
            </w:pPr>
            <w:r w:rsidRPr="000C6F2E">
              <w:t>Couture (</w:t>
            </w:r>
            <w:r w:rsidR="000A51B0">
              <w:t>N</w:t>
            </w:r>
            <w:r w:rsidR="00466F8B">
              <w:t>o.</w:t>
            </w:r>
            <w:r w:rsidRPr="000C6F2E">
              <w:t xml:space="preserve"> 4) </w:t>
            </w:r>
            <w:proofErr w:type="spellStart"/>
            <w:r w:rsidRPr="000C6F2E">
              <w:t>Ltée</w:t>
            </w:r>
            <w:proofErr w:type="spellEnd"/>
            <w:r w:rsidRPr="000C6F2E">
              <w:t xml:space="preserve">, Production A. </w:t>
            </w:r>
          </w:p>
          <w:p w:rsidR="000A51B0" w:rsidRDefault="00B311BF">
            <w:pPr>
              <w:pStyle w:val="SCCLsocParty"/>
            </w:pPr>
            <w:r w:rsidRPr="000C6F2E">
              <w:t>Couture (</w:t>
            </w:r>
            <w:r w:rsidR="000A51B0">
              <w:t>N</w:t>
            </w:r>
            <w:r w:rsidR="00466F8B">
              <w:t>o.</w:t>
            </w:r>
            <w:r w:rsidRPr="000C6F2E">
              <w:t xml:space="preserve"> 5) </w:t>
            </w:r>
            <w:proofErr w:type="spellStart"/>
            <w:r w:rsidRPr="000C6F2E">
              <w:t>Ltée</w:t>
            </w:r>
            <w:proofErr w:type="spellEnd"/>
            <w:r w:rsidRPr="000C6F2E">
              <w:t xml:space="preserve">, Production A. </w:t>
            </w:r>
          </w:p>
          <w:p w:rsidR="00AB5755" w:rsidRPr="000C6F2E" w:rsidRDefault="00B311BF" w:rsidP="000A51B0">
            <w:pPr>
              <w:pStyle w:val="SCCLsocParty"/>
            </w:pPr>
            <w:r w:rsidRPr="000C6F2E">
              <w:t>Couture (</w:t>
            </w:r>
            <w:r w:rsidR="000A51B0">
              <w:t>N</w:t>
            </w:r>
            <w:r w:rsidR="00466F8B">
              <w:t>o.</w:t>
            </w:r>
            <w:r w:rsidRPr="000C6F2E">
              <w:t xml:space="preserve"> 6) </w:t>
            </w:r>
            <w:proofErr w:type="spellStart"/>
            <w:r w:rsidRPr="000C6F2E">
              <w:t>Ltée</w:t>
            </w:r>
            <w:proofErr w:type="spellEnd"/>
            <w:r w:rsidRPr="000C6F2E">
              <w:t xml:space="preserve">, Production René Lait Inc., Alfred Couture Limitée, Ferme B.E.L. Porcs Ltée, Porcs M.L. Inc., Ferme Vallières </w:t>
            </w:r>
            <w:r w:rsidRPr="000C6F2E">
              <w:lastRenderedPageBreak/>
              <w:t>&amp; Gosselin Inc., Meunerie St-Elzéar Ltée, Élevages Labrecque Inc., Joly-Grains Inc., Joly-Porcs Inc., Site de la Colline Inc., Site des Érables Inc., Ferme Serge Inc., Ferme Jolivoir Inc., Aliments Breton Inc., Ferme C.B. Inc., Fermili Inc., Luma G</w:t>
            </w:r>
            <w:r w:rsidR="007F1163" w:rsidRPr="000C6F2E">
              <w:t>ene</w:t>
            </w:r>
            <w:r w:rsidRPr="000C6F2E">
              <w:t>ti</w:t>
            </w:r>
            <w:r w:rsidR="0041171A" w:rsidRPr="000C6F2E">
              <w:t xml:space="preserve">c </w:t>
            </w:r>
            <w:r w:rsidRPr="000C6F2E">
              <w:t>Inc. (</w:t>
            </w:r>
            <w:proofErr w:type="spellStart"/>
            <w:r w:rsidR="000A51B0">
              <w:t>formerly</w:t>
            </w:r>
            <w:proofErr w:type="spellEnd"/>
            <w:r w:rsidR="000A51B0">
              <w:t xml:space="preserve"> </w:t>
            </w:r>
            <w:proofErr w:type="spellStart"/>
            <w:r w:rsidR="000A51B0">
              <w:t>known</w:t>
            </w:r>
            <w:proofErr w:type="spellEnd"/>
            <w:r w:rsidR="000A51B0">
              <w:t xml:space="preserve"> as</w:t>
            </w:r>
            <w:r w:rsidRPr="000C6F2E">
              <w:t xml:space="preserve"> </w:t>
            </w:r>
            <w:proofErr w:type="spellStart"/>
            <w:r w:rsidRPr="000C6F2E">
              <w:t>Génétiporc</w:t>
            </w:r>
            <w:proofErr w:type="spellEnd"/>
            <w:r w:rsidRPr="000C6F2E">
              <w:t xml:space="preserve"> Inc.), Entreprises Magnum Inc., Trans-Porcité Inc., Lait-Porcité Inc., Ferme C.M. S.E.N.C., Ferme Porc Saint S.E.N.C., Entreprises Rémy </w:t>
            </w:r>
            <w:r w:rsidR="000C6F2E" w:rsidRPr="000C6F2E">
              <w:t>Laterreur Inc., Rémy Laterreur,</w:t>
            </w:r>
            <w:r w:rsidRPr="000C6F2E">
              <w:t xml:space="preserve"> Élevages Explorateurs Inc., Ferme Palene Inc., Ferme André Hénault S.E.N.C., Germain Lapointe, Ferme Jenlica Inc., Immeubles Clément Dubois Inc., Fermes Roda Inc., Fermes Richard Inc., Ferme Jocko S.E.N.C., Ferme D.J. Frappier Inc., Entreprises Paul Claessens Inc., Ferme H. et M. Potvin S.E.N.C., Ferme Jean-Paul Palardy Inc., Entreprise</w:t>
            </w:r>
            <w:r w:rsidR="000A51B0">
              <w:t>s Denis Lacoste Inc., Chantal D’</w:t>
            </w:r>
            <w:r w:rsidRPr="000C6F2E">
              <w:t>Amour,</w:t>
            </w:r>
            <w:r w:rsidR="000A51B0">
              <w:t xml:space="preserve"> Ferme </w:t>
            </w:r>
            <w:proofErr w:type="spellStart"/>
            <w:r w:rsidR="000A51B0">
              <w:t>Bonneterre</w:t>
            </w:r>
            <w:proofErr w:type="spellEnd"/>
            <w:r w:rsidR="000A51B0">
              <w:t xml:space="preserve"> Inc., Ferme D’</w:t>
            </w:r>
            <w:r w:rsidRPr="000C6F2E">
              <w:t>Anjou &amp; Fils Inc., M.B.M. Daigle S.E.N.C., Ferme Réjean Turgeon Inc., Ferme Jymdom Inc., Ferme Jules Côté et Fils Inc., Ferme D.M.L. Inc., Ranch St-Sylvestre Inc., John Houley Inc., Ferme Belgica Inc., Ferme Bovipro S.E.N.C., Jacques Desrosiers, Éric Desrosiers, Ferme B</w:t>
            </w:r>
            <w:r w:rsidR="000A51B0">
              <w:t xml:space="preserve"> </w:t>
            </w:r>
            <w:r w:rsidRPr="000C6F2E">
              <w:t>&amp;</w:t>
            </w:r>
            <w:r w:rsidR="000A51B0">
              <w:t xml:space="preserve"> </w:t>
            </w:r>
            <w:r w:rsidRPr="000C6F2E">
              <w:t>L Desrosiers S.E.N.C., 9078-1170 Québec Inc., Fermes St-Henri S.E.C., Ferme Ray-Loi S.E.C., Fermes St-Apollinaire S.E.C., Élevages St-Patrice S.E.C. and Ferme Beaumontoise S.E.C.</w:t>
            </w:r>
            <w:r w:rsidRPr="000C6F2E">
              <w:br/>
            </w:r>
          </w:p>
          <w:p w:rsidR="00B311BF" w:rsidRPr="000C6F2E" w:rsidRDefault="00B311BF" w:rsidP="00B311BF"/>
          <w:p w:rsidR="00A834A1" w:rsidRPr="000C6F2E" w:rsidRDefault="00A834A1">
            <w:pPr>
              <w:pStyle w:val="SCCLsocPartyRole"/>
            </w:pPr>
          </w:p>
          <w:p w:rsidR="000A51B0" w:rsidRDefault="000A51B0">
            <w:pPr>
              <w:pStyle w:val="SCCLsocPartyRole"/>
            </w:pPr>
          </w:p>
          <w:p w:rsidR="00876D31" w:rsidRDefault="00876D31">
            <w:pPr>
              <w:pStyle w:val="SCCLsocPartyRole"/>
            </w:pPr>
          </w:p>
          <w:p w:rsidR="00AB5755" w:rsidRPr="000C6F2E" w:rsidRDefault="00B311BF">
            <w:pPr>
              <w:pStyle w:val="SCCLsocPartyRole"/>
            </w:pPr>
            <w:proofErr w:type="spellStart"/>
            <w:r w:rsidRPr="000C6F2E">
              <w:t>Applicants</w:t>
            </w:r>
            <w:proofErr w:type="spellEnd"/>
            <w:r w:rsidRPr="000C6F2E">
              <w:br/>
            </w:r>
          </w:p>
          <w:p w:rsidR="00876D31" w:rsidRDefault="00876D31">
            <w:pPr>
              <w:pStyle w:val="SCCLsocVersus"/>
            </w:pPr>
          </w:p>
          <w:p w:rsidR="00AB5755" w:rsidRPr="000C6F2E" w:rsidRDefault="00B311BF">
            <w:pPr>
              <w:pStyle w:val="SCCLsocVersus"/>
            </w:pPr>
            <w:r w:rsidRPr="000C6F2E">
              <w:lastRenderedPageBreak/>
              <w:t>- and -</w:t>
            </w:r>
            <w:r w:rsidRPr="000C6F2E">
              <w:br/>
            </w:r>
          </w:p>
          <w:p w:rsidR="00AB5755" w:rsidRPr="000C6F2E" w:rsidRDefault="00B311BF">
            <w:pPr>
              <w:pStyle w:val="SCCLsocParty"/>
            </w:pPr>
            <w:r w:rsidRPr="000C6F2E">
              <w:t>Financière Agricole du Québec</w:t>
            </w:r>
            <w:r w:rsidRPr="000C6F2E">
              <w:br/>
            </w:r>
          </w:p>
          <w:p w:rsidR="00AB5755" w:rsidRPr="000C6F2E" w:rsidRDefault="00B311BF">
            <w:pPr>
              <w:pStyle w:val="SCCLsocPartyRole"/>
            </w:pPr>
            <w:r w:rsidRPr="000C6F2E">
              <w:t>Respondent</w:t>
            </w:r>
          </w:p>
        </w:tc>
      </w:tr>
      <w:tr w:rsidR="00824412" w:rsidRPr="000C6F2E" w:rsidTr="00F67F03">
        <w:tc>
          <w:tcPr>
            <w:tcW w:w="2269" w:type="pct"/>
            <w:tcMar>
              <w:top w:w="0" w:type="dxa"/>
              <w:bottom w:w="0" w:type="dxa"/>
            </w:tcMar>
          </w:tcPr>
          <w:p w:rsidR="00824412" w:rsidRPr="000C6F2E" w:rsidRDefault="00824412" w:rsidP="00375294">
            <w:pPr>
              <w:rPr>
                <w:lang w:val="en-CA"/>
              </w:rPr>
            </w:pPr>
          </w:p>
        </w:tc>
        <w:tc>
          <w:tcPr>
            <w:tcW w:w="381" w:type="pct"/>
            <w:tcMar>
              <w:top w:w="0" w:type="dxa"/>
              <w:bottom w:w="0" w:type="dxa"/>
            </w:tcMar>
          </w:tcPr>
          <w:p w:rsidR="00824412" w:rsidRPr="000C6F2E" w:rsidRDefault="00824412" w:rsidP="00375294">
            <w:pPr>
              <w:rPr>
                <w:lang w:val="en-US"/>
              </w:rPr>
            </w:pPr>
          </w:p>
        </w:tc>
        <w:tc>
          <w:tcPr>
            <w:tcW w:w="2350" w:type="pct"/>
            <w:tcMar>
              <w:top w:w="0" w:type="dxa"/>
              <w:bottom w:w="0" w:type="dxa"/>
            </w:tcMar>
          </w:tcPr>
          <w:p w:rsidR="00824412" w:rsidRPr="000C6F2E" w:rsidRDefault="00824412" w:rsidP="00B408F8">
            <w:pPr>
              <w:rPr>
                <w:lang w:val="en-CA"/>
              </w:rPr>
            </w:pPr>
          </w:p>
        </w:tc>
      </w:tr>
      <w:tr w:rsidR="00824412" w:rsidRPr="00876D31" w:rsidTr="00B37A52">
        <w:tc>
          <w:tcPr>
            <w:tcW w:w="2269" w:type="pct"/>
          </w:tcPr>
          <w:p w:rsidR="0027081E" w:rsidRPr="000C6F2E" w:rsidRDefault="0027081E" w:rsidP="0027081E">
            <w:pPr>
              <w:jc w:val="center"/>
            </w:pPr>
            <w:r w:rsidRPr="000C6F2E">
              <w:t>JUGEMENT</w:t>
            </w:r>
          </w:p>
          <w:p w:rsidR="0027081E" w:rsidRPr="000C6F2E" w:rsidRDefault="0027081E" w:rsidP="0027081E">
            <w:pPr>
              <w:jc w:val="center"/>
            </w:pPr>
          </w:p>
          <w:p w:rsidR="00824412" w:rsidRPr="000C6F2E" w:rsidRDefault="0027081E" w:rsidP="000A51B0">
            <w:pPr>
              <w:jc w:val="both"/>
            </w:pPr>
            <w:r w:rsidRPr="000C6F2E">
              <w:t>La demande d’autorisation d’appel de l’arrêt de la Cour d’appel du Québec (Montréal), numéro</w:t>
            </w:r>
            <w:r w:rsidR="00B311BF" w:rsidRPr="000C6F2E">
              <w:t>s</w:t>
            </w:r>
            <w:r w:rsidRPr="000C6F2E">
              <w:t xml:space="preserve"> </w:t>
            </w:r>
            <w:r w:rsidR="000A51B0" w:rsidRPr="000C6F2E">
              <w:t>500-09-022462-121</w:t>
            </w:r>
            <w:r w:rsidR="000A51B0">
              <w:t xml:space="preserve"> et </w:t>
            </w:r>
            <w:r w:rsidRPr="000C6F2E">
              <w:t>500-09-022461-123,</w:t>
            </w:r>
            <w:r w:rsidR="00B311BF" w:rsidRPr="000C6F2E">
              <w:t xml:space="preserve"> 2014 QCCA 1886, </w:t>
            </w:r>
            <w:r w:rsidRPr="000C6F2E">
              <w:t xml:space="preserve"> daté du 14 octobre 2014, est </w:t>
            </w:r>
            <w:r w:rsidR="00B311BF" w:rsidRPr="000C6F2E">
              <w:t>accueillie avec dépens selon l’issue de l’appel.</w:t>
            </w:r>
          </w:p>
        </w:tc>
        <w:tc>
          <w:tcPr>
            <w:tcW w:w="381" w:type="pct"/>
          </w:tcPr>
          <w:p w:rsidR="00824412" w:rsidRPr="000C6F2E" w:rsidRDefault="00824412" w:rsidP="00417FB7">
            <w:pPr>
              <w:jc w:val="center"/>
            </w:pPr>
          </w:p>
        </w:tc>
        <w:tc>
          <w:tcPr>
            <w:tcW w:w="2350" w:type="pct"/>
          </w:tcPr>
          <w:p w:rsidR="0027081E" w:rsidRPr="000C6F2E" w:rsidRDefault="0027081E" w:rsidP="0027081E">
            <w:pPr>
              <w:jc w:val="center"/>
              <w:rPr>
                <w:lang w:val="en-CA"/>
              </w:rPr>
            </w:pPr>
            <w:r w:rsidRPr="000C6F2E">
              <w:rPr>
                <w:lang w:val="en-CA"/>
              </w:rPr>
              <w:t>JUDGMENT</w:t>
            </w:r>
          </w:p>
          <w:p w:rsidR="0027081E" w:rsidRPr="000C6F2E" w:rsidRDefault="0027081E" w:rsidP="0027081E">
            <w:pPr>
              <w:jc w:val="center"/>
              <w:rPr>
                <w:lang w:val="en-CA"/>
              </w:rPr>
            </w:pPr>
          </w:p>
          <w:p w:rsidR="00824412" w:rsidRPr="000C6F2E" w:rsidRDefault="0027081E" w:rsidP="000A51B0">
            <w:pPr>
              <w:jc w:val="both"/>
              <w:rPr>
                <w:lang w:val="en-CA"/>
              </w:rPr>
            </w:pPr>
            <w:r w:rsidRPr="000C6F2E">
              <w:rPr>
                <w:lang w:val="en-CA"/>
              </w:rPr>
              <w:t>The application for leave to appeal from the judgment of the</w:t>
            </w:r>
            <w:bookmarkStart w:id="0" w:name="BM_1_"/>
            <w:bookmarkEnd w:id="0"/>
            <w:r w:rsidRPr="000C6F2E">
              <w:rPr>
                <w:lang w:val="en-CA"/>
              </w:rPr>
              <w:t xml:space="preserve"> Court of Appeal of Quebec (Montréal), Number</w:t>
            </w:r>
            <w:r w:rsidR="00B311BF" w:rsidRPr="000C6F2E">
              <w:rPr>
                <w:lang w:val="en-CA"/>
              </w:rPr>
              <w:t>s</w:t>
            </w:r>
            <w:r w:rsidRPr="000C6F2E">
              <w:rPr>
                <w:lang w:val="en-CA"/>
              </w:rPr>
              <w:t xml:space="preserve"> </w:t>
            </w:r>
            <w:r w:rsidR="000A51B0" w:rsidRPr="000C6F2E">
              <w:rPr>
                <w:lang w:val="en-CA"/>
              </w:rPr>
              <w:t>500-09-022462-121</w:t>
            </w:r>
            <w:r w:rsidR="000A51B0">
              <w:rPr>
                <w:lang w:val="en-CA"/>
              </w:rPr>
              <w:t xml:space="preserve"> and </w:t>
            </w:r>
            <w:r w:rsidRPr="000C6F2E">
              <w:rPr>
                <w:lang w:val="en-CA"/>
              </w:rPr>
              <w:t>500-09-022461-123</w:t>
            </w:r>
            <w:r w:rsidR="000A51B0">
              <w:rPr>
                <w:lang w:val="en-CA"/>
              </w:rPr>
              <w:t>,</w:t>
            </w:r>
            <w:r w:rsidRPr="000C6F2E">
              <w:rPr>
                <w:lang w:val="en-CA"/>
              </w:rPr>
              <w:t xml:space="preserve"> </w:t>
            </w:r>
            <w:r w:rsidR="00B311BF" w:rsidRPr="000C6F2E">
              <w:rPr>
                <w:lang w:val="en-CA"/>
              </w:rPr>
              <w:t>2014 QCCA 1886</w:t>
            </w:r>
            <w:r w:rsidR="00BE688A" w:rsidRPr="000C6F2E">
              <w:rPr>
                <w:lang w:val="en-CA"/>
              </w:rPr>
              <w:t>, dated</w:t>
            </w:r>
            <w:r w:rsidRPr="000C6F2E">
              <w:rPr>
                <w:lang w:val="en-CA"/>
              </w:rPr>
              <w:t xml:space="preserve"> October 14, 2014</w:t>
            </w:r>
            <w:r w:rsidR="00B311BF" w:rsidRPr="000C6F2E">
              <w:rPr>
                <w:lang w:val="en-CA"/>
              </w:rPr>
              <w:t>,</w:t>
            </w:r>
            <w:r w:rsidRPr="000C6F2E">
              <w:rPr>
                <w:lang w:val="en-CA"/>
              </w:rPr>
              <w:t xml:space="preserve"> is </w:t>
            </w:r>
            <w:r w:rsidR="00B311BF" w:rsidRPr="000C6F2E">
              <w:rPr>
                <w:lang w:val="en-CA"/>
              </w:rPr>
              <w:t>granted with costs in the cause.</w:t>
            </w:r>
            <w:r w:rsidR="00011960" w:rsidRPr="000C6F2E">
              <w:rPr>
                <w:lang w:val="en-CA"/>
              </w:rPr>
              <w:t xml:space="preserve"> </w:t>
            </w:r>
          </w:p>
        </w:tc>
      </w:tr>
    </w:tbl>
    <w:p w:rsidR="009F436C" w:rsidRPr="000C6F2E" w:rsidRDefault="009F436C" w:rsidP="00382FEC">
      <w:pPr>
        <w:rPr>
          <w:lang w:val="en-US"/>
        </w:rPr>
      </w:pPr>
    </w:p>
    <w:p w:rsidR="009F436C" w:rsidRPr="000C6F2E" w:rsidRDefault="009F436C" w:rsidP="00417FB7">
      <w:pPr>
        <w:jc w:val="center"/>
        <w:rPr>
          <w:lang w:val="en-US"/>
        </w:rPr>
      </w:pPr>
    </w:p>
    <w:p w:rsidR="009F436C" w:rsidRPr="000C6F2E" w:rsidRDefault="009F436C" w:rsidP="00417FB7">
      <w:pPr>
        <w:jc w:val="center"/>
        <w:rPr>
          <w:lang w:val="en-US"/>
        </w:rPr>
      </w:pPr>
    </w:p>
    <w:p w:rsidR="00655333" w:rsidRPr="000C6F2E" w:rsidRDefault="00655333" w:rsidP="00655333">
      <w:pPr>
        <w:jc w:val="center"/>
        <w:rPr>
          <w:lang w:val="fr-FR"/>
        </w:rPr>
      </w:pPr>
      <w:r w:rsidRPr="000C6F2E">
        <w:rPr>
          <w:lang w:val="fr-FR"/>
        </w:rPr>
        <w:t>J.C.C.</w:t>
      </w:r>
    </w:p>
    <w:p w:rsidR="00655333" w:rsidRPr="00F67F03" w:rsidRDefault="00655333" w:rsidP="00655333">
      <w:pPr>
        <w:jc w:val="center"/>
        <w:rPr>
          <w:lang w:val="fr-FR"/>
        </w:rPr>
      </w:pPr>
      <w:r w:rsidRPr="000C6F2E">
        <w:rPr>
          <w:lang w:val="fr-FR"/>
        </w:rPr>
        <w:t>C.J.C.</w:t>
      </w:r>
    </w:p>
    <w:p w:rsidR="00655333" w:rsidRPr="00F67F03" w:rsidRDefault="00655333" w:rsidP="00655333">
      <w:pPr>
        <w:jc w:val="center"/>
        <w:rPr>
          <w:lang w:val="fr-FR"/>
        </w:rPr>
      </w:pPr>
    </w:p>
    <w:sectPr w:rsidR="00655333" w:rsidRPr="00F67F03" w:rsidSect="007B340F">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8C3" w:rsidRDefault="000408C3">
      <w:r>
        <w:separator/>
      </w:r>
    </w:p>
  </w:endnote>
  <w:endnote w:type="continuationSeparator" w:id="0">
    <w:p w:rsidR="000408C3" w:rsidRDefault="000408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8C3" w:rsidRDefault="000408C3">
      <w:r>
        <w:separator/>
      </w:r>
    </w:p>
  </w:footnote>
  <w:footnote w:type="continuationSeparator" w:id="0">
    <w:p w:rsidR="000408C3" w:rsidRDefault="00040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C3" w:rsidRDefault="000408C3" w:rsidP="00401B64">
    <w:pPr>
      <w:tabs>
        <w:tab w:val="center" w:pos="4680"/>
      </w:tabs>
      <w:jc w:val="center"/>
      <w:rPr>
        <w:szCs w:val="24"/>
      </w:rPr>
    </w:pPr>
    <w:r>
      <w:rPr>
        <w:szCs w:val="24"/>
      </w:rPr>
      <w:t xml:space="preserve">- </w:t>
    </w:r>
    <w:r w:rsidR="00EA6FD2" w:rsidRPr="00417FB7">
      <w:rPr>
        <w:szCs w:val="24"/>
      </w:rPr>
      <w:fldChar w:fldCharType="begin"/>
    </w:r>
    <w:r w:rsidRPr="00417FB7">
      <w:rPr>
        <w:szCs w:val="24"/>
      </w:rPr>
      <w:instrText xml:space="preserve"> PAGE   \* MERGEFORMAT </w:instrText>
    </w:r>
    <w:r w:rsidR="00EA6FD2" w:rsidRPr="00417FB7">
      <w:rPr>
        <w:szCs w:val="24"/>
      </w:rPr>
      <w:fldChar w:fldCharType="separate"/>
    </w:r>
    <w:r w:rsidR="00876D31">
      <w:rPr>
        <w:noProof/>
        <w:szCs w:val="24"/>
      </w:rPr>
      <w:t>3</w:t>
    </w:r>
    <w:r w:rsidR="00EA6FD2" w:rsidRPr="00417FB7">
      <w:rPr>
        <w:szCs w:val="24"/>
      </w:rPr>
      <w:fldChar w:fldCharType="end"/>
    </w:r>
    <w:r>
      <w:rPr>
        <w:szCs w:val="24"/>
      </w:rPr>
      <w:t xml:space="preserve"> -</w:t>
    </w:r>
  </w:p>
  <w:p w:rsidR="000408C3" w:rsidRDefault="000408C3" w:rsidP="00401B64">
    <w:pPr>
      <w:rPr>
        <w:szCs w:val="24"/>
      </w:rPr>
    </w:pPr>
  </w:p>
  <w:p w:rsidR="000408C3" w:rsidRDefault="000408C3" w:rsidP="00401B64">
    <w:pPr>
      <w:rPr>
        <w:szCs w:val="24"/>
      </w:rPr>
    </w:pPr>
  </w:p>
  <w:p w:rsidR="000408C3" w:rsidRDefault="000408C3" w:rsidP="00401B64">
    <w:pPr>
      <w:tabs>
        <w:tab w:val="right" w:pos="9360"/>
      </w:tabs>
      <w:jc w:val="right"/>
      <w:rPr>
        <w:szCs w:val="24"/>
      </w:rPr>
    </w:pPr>
    <w:r>
      <w:rPr>
        <w:szCs w:val="24"/>
      </w:rPr>
      <w:t>N</w:t>
    </w:r>
    <w:r>
      <w:rPr>
        <w:szCs w:val="24"/>
        <w:vertAlign w:val="superscript"/>
      </w:rPr>
      <w:t>o</w:t>
    </w:r>
    <w:r>
      <w:rPr>
        <w:szCs w:val="24"/>
      </w:rPr>
      <w:t xml:space="preserve"> </w:t>
    </w:r>
    <w:r>
      <w:t>36205</w:t>
    </w:r>
    <w:r>
      <w:rPr>
        <w:szCs w:val="24"/>
      </w:rPr>
      <w:t>     </w:t>
    </w:r>
  </w:p>
  <w:p w:rsidR="000408C3" w:rsidRDefault="000408C3" w:rsidP="00401B64">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528B"/>
    <w:rsid w:val="00011960"/>
    <w:rsid w:val="00014928"/>
    <w:rsid w:val="0002577E"/>
    <w:rsid w:val="0003701B"/>
    <w:rsid w:val="000408C3"/>
    <w:rsid w:val="0004338D"/>
    <w:rsid w:val="0005229C"/>
    <w:rsid w:val="00057FAF"/>
    <w:rsid w:val="00061CAE"/>
    <w:rsid w:val="000919B4"/>
    <w:rsid w:val="000978C2"/>
    <w:rsid w:val="000A51B0"/>
    <w:rsid w:val="000B76FF"/>
    <w:rsid w:val="000C6F2E"/>
    <w:rsid w:val="000D7521"/>
    <w:rsid w:val="000E4CCE"/>
    <w:rsid w:val="000F44E1"/>
    <w:rsid w:val="00130C0B"/>
    <w:rsid w:val="00195E00"/>
    <w:rsid w:val="001A112E"/>
    <w:rsid w:val="001A1CE1"/>
    <w:rsid w:val="001A6CDD"/>
    <w:rsid w:val="001D0116"/>
    <w:rsid w:val="001D4323"/>
    <w:rsid w:val="001E26DB"/>
    <w:rsid w:val="002030E6"/>
    <w:rsid w:val="00203642"/>
    <w:rsid w:val="00215653"/>
    <w:rsid w:val="00222241"/>
    <w:rsid w:val="0027081E"/>
    <w:rsid w:val="002B5FA6"/>
    <w:rsid w:val="002C29B6"/>
    <w:rsid w:val="00300DCD"/>
    <w:rsid w:val="0031097F"/>
    <w:rsid w:val="0031165C"/>
    <w:rsid w:val="00311ACE"/>
    <w:rsid w:val="003174AD"/>
    <w:rsid w:val="00374E7D"/>
    <w:rsid w:val="00375294"/>
    <w:rsid w:val="00382FEC"/>
    <w:rsid w:val="00385A90"/>
    <w:rsid w:val="003A37CF"/>
    <w:rsid w:val="003B1F3D"/>
    <w:rsid w:val="003B7760"/>
    <w:rsid w:val="003C744C"/>
    <w:rsid w:val="003D7CE6"/>
    <w:rsid w:val="00401B64"/>
    <w:rsid w:val="0041171A"/>
    <w:rsid w:val="00414694"/>
    <w:rsid w:val="0041775C"/>
    <w:rsid w:val="00417FB7"/>
    <w:rsid w:val="00430004"/>
    <w:rsid w:val="00466F8B"/>
    <w:rsid w:val="00474535"/>
    <w:rsid w:val="004943CF"/>
    <w:rsid w:val="004956DA"/>
    <w:rsid w:val="004F63BA"/>
    <w:rsid w:val="00504B7F"/>
    <w:rsid w:val="00524C94"/>
    <w:rsid w:val="00563E2C"/>
    <w:rsid w:val="00582D0C"/>
    <w:rsid w:val="005873F3"/>
    <w:rsid w:val="00587869"/>
    <w:rsid w:val="005918AD"/>
    <w:rsid w:val="005B69C9"/>
    <w:rsid w:val="00614908"/>
    <w:rsid w:val="0064672C"/>
    <w:rsid w:val="00650109"/>
    <w:rsid w:val="00655333"/>
    <w:rsid w:val="006935F7"/>
    <w:rsid w:val="006A1E6D"/>
    <w:rsid w:val="006C1359"/>
    <w:rsid w:val="006F1DF9"/>
    <w:rsid w:val="00701109"/>
    <w:rsid w:val="007372EA"/>
    <w:rsid w:val="0076003F"/>
    <w:rsid w:val="0079129C"/>
    <w:rsid w:val="007919AE"/>
    <w:rsid w:val="007A54CC"/>
    <w:rsid w:val="007B340F"/>
    <w:rsid w:val="007F1163"/>
    <w:rsid w:val="007F41D5"/>
    <w:rsid w:val="00816B78"/>
    <w:rsid w:val="00823BF1"/>
    <w:rsid w:val="00824412"/>
    <w:rsid w:val="008262A3"/>
    <w:rsid w:val="00830BBE"/>
    <w:rsid w:val="0086042A"/>
    <w:rsid w:val="00876D31"/>
    <w:rsid w:val="008813BC"/>
    <w:rsid w:val="008A153F"/>
    <w:rsid w:val="008A78BE"/>
    <w:rsid w:val="008B5590"/>
    <w:rsid w:val="008D6351"/>
    <w:rsid w:val="008F4A07"/>
    <w:rsid w:val="0094469C"/>
    <w:rsid w:val="00951EF6"/>
    <w:rsid w:val="00961003"/>
    <w:rsid w:val="0096638C"/>
    <w:rsid w:val="00971A08"/>
    <w:rsid w:val="00990F06"/>
    <w:rsid w:val="00995343"/>
    <w:rsid w:val="009D45DF"/>
    <w:rsid w:val="009E0F71"/>
    <w:rsid w:val="009E664B"/>
    <w:rsid w:val="009E7A46"/>
    <w:rsid w:val="009F436C"/>
    <w:rsid w:val="00A03153"/>
    <w:rsid w:val="00A103E3"/>
    <w:rsid w:val="00A14904"/>
    <w:rsid w:val="00A15DFC"/>
    <w:rsid w:val="00A36ED4"/>
    <w:rsid w:val="00A46E1B"/>
    <w:rsid w:val="00A71F90"/>
    <w:rsid w:val="00A834A1"/>
    <w:rsid w:val="00AB5755"/>
    <w:rsid w:val="00AB5E22"/>
    <w:rsid w:val="00AE2077"/>
    <w:rsid w:val="00AF1D29"/>
    <w:rsid w:val="00B311BF"/>
    <w:rsid w:val="00B37A52"/>
    <w:rsid w:val="00B37AA5"/>
    <w:rsid w:val="00B408F8"/>
    <w:rsid w:val="00B41C8D"/>
    <w:rsid w:val="00B5078E"/>
    <w:rsid w:val="00B60EDC"/>
    <w:rsid w:val="00BA7D71"/>
    <w:rsid w:val="00BD2A96"/>
    <w:rsid w:val="00BE688A"/>
    <w:rsid w:val="00BF682C"/>
    <w:rsid w:val="00BF7644"/>
    <w:rsid w:val="00C2612E"/>
    <w:rsid w:val="00C609B7"/>
    <w:rsid w:val="00C625B7"/>
    <w:rsid w:val="00CD3C47"/>
    <w:rsid w:val="00CF2E5D"/>
    <w:rsid w:val="00D047BE"/>
    <w:rsid w:val="00D26BFF"/>
    <w:rsid w:val="00D42339"/>
    <w:rsid w:val="00D61AC2"/>
    <w:rsid w:val="00D652D6"/>
    <w:rsid w:val="00DB05E5"/>
    <w:rsid w:val="00DE063A"/>
    <w:rsid w:val="00E01893"/>
    <w:rsid w:val="00E12A51"/>
    <w:rsid w:val="00E37B9A"/>
    <w:rsid w:val="00E600ED"/>
    <w:rsid w:val="00E777AD"/>
    <w:rsid w:val="00E81C0B"/>
    <w:rsid w:val="00EA4B61"/>
    <w:rsid w:val="00EA6FD2"/>
    <w:rsid w:val="00EF4EF2"/>
    <w:rsid w:val="00EF6067"/>
    <w:rsid w:val="00F06BF6"/>
    <w:rsid w:val="00F1759D"/>
    <w:rsid w:val="00F4094A"/>
    <w:rsid w:val="00F40FBF"/>
    <w:rsid w:val="00F47372"/>
    <w:rsid w:val="00F5034C"/>
    <w:rsid w:val="00F67F03"/>
    <w:rsid w:val="00F70D4F"/>
    <w:rsid w:val="00F76E97"/>
    <w:rsid w:val="00F84E07"/>
    <w:rsid w:val="00FB1871"/>
    <w:rsid w:val="00FD4F58"/>
    <w:rsid w:val="00FF2D42"/>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6806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2015-04-17T14:19:00Z</dcterms:created>
  <dcterms:modified xsi:type="dcterms:W3CDTF">2015-04-22T15:44:00Z</dcterms:modified>
</cp:coreProperties>
</file>