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65636" w:rsidP="008262A3">
            <w:r>
              <w:t>May 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65636">
            <w:pPr>
              <w:rPr>
                <w:lang w:val="en-US"/>
              </w:rPr>
            </w:pPr>
            <w:r>
              <w:t xml:space="preserve">Le </w:t>
            </w:r>
            <w:r w:rsidR="00065636">
              <w:t xml:space="preserve">14 </w:t>
            </w:r>
            <w:proofErr w:type="spellStart"/>
            <w:r w:rsidR="00065636">
              <w:t>mai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697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5636">
              <w:rPr>
                <w:lang w:val="fr-CA"/>
              </w:rPr>
              <w:t>La juge en chef McLachlin et les juges Wagner et Gascon</w:t>
            </w:r>
          </w:p>
        </w:tc>
      </w:tr>
      <w:tr w:rsidR="00C2612E" w:rsidRPr="00CF69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56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56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2451" w:rsidTr="00C173B0">
        <w:tc>
          <w:tcPr>
            <w:tcW w:w="2269" w:type="pct"/>
          </w:tcPr>
          <w:p w:rsidR="006161F0" w:rsidRDefault="00172E3A">
            <w:pPr>
              <w:pStyle w:val="SCCLsocPrefix"/>
            </w:pPr>
            <w:r>
              <w:t>BETWEEN:</w:t>
            </w:r>
            <w:r>
              <w:br/>
            </w:r>
          </w:p>
          <w:p w:rsidR="006161F0" w:rsidRDefault="00172E3A">
            <w:pPr>
              <w:pStyle w:val="SCCLsocParty"/>
            </w:pPr>
            <w:r>
              <w:t>Robert Warren Joseph Taylor</w:t>
            </w:r>
            <w:r>
              <w:br/>
            </w:r>
          </w:p>
          <w:p w:rsidR="006161F0" w:rsidRDefault="00172E3A">
            <w:pPr>
              <w:pStyle w:val="SCCLsocPartyRole"/>
            </w:pPr>
            <w:r>
              <w:t>Applicant</w:t>
            </w:r>
            <w:r>
              <w:br/>
            </w:r>
          </w:p>
          <w:p w:rsidR="006161F0" w:rsidRDefault="00172E3A">
            <w:pPr>
              <w:pStyle w:val="SCCLsocVersus"/>
            </w:pPr>
            <w:r>
              <w:t>- and -</w:t>
            </w:r>
            <w:r>
              <w:br/>
            </w:r>
          </w:p>
          <w:p w:rsidR="006161F0" w:rsidRDefault="00172E3A">
            <w:pPr>
              <w:pStyle w:val="SCCLsocParty"/>
            </w:pPr>
            <w:r>
              <w:t>Murray Summerville; London Police Depar</w:t>
            </w:r>
            <w:r w:rsidR="00065636">
              <w:t xml:space="preserve">tment, PC. Dave </w:t>
            </w:r>
            <w:proofErr w:type="spellStart"/>
            <w:r w:rsidR="00065636">
              <w:t>Poustie</w:t>
            </w:r>
            <w:proofErr w:type="spellEnd"/>
            <w:r w:rsidR="00065636">
              <w:t xml:space="preserve"> #30529 and </w:t>
            </w:r>
            <w:r>
              <w:t>PC. Richard Wilkinson #4145</w:t>
            </w:r>
            <w:r>
              <w:br/>
            </w:r>
          </w:p>
          <w:p w:rsidR="00DD2451" w:rsidRPr="00DD2451" w:rsidRDefault="00DD2451" w:rsidP="00DD2451"/>
          <w:p w:rsidR="006161F0" w:rsidRDefault="00172E3A">
            <w:pPr>
              <w:pStyle w:val="SCCLsocPartyRole"/>
            </w:pPr>
            <w:r>
              <w:t>Respondent</w:t>
            </w:r>
            <w:r>
              <w:br/>
            </w:r>
          </w:p>
          <w:p w:rsidR="006161F0" w:rsidRDefault="00172E3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161F0" w:rsidRDefault="00172E3A">
            <w:pPr>
              <w:pStyle w:val="SCCLsocParty"/>
            </w:pPr>
            <w:r>
              <w:t>Robert Warren Joseph Taylor</w:t>
            </w:r>
            <w:r>
              <w:br/>
            </w:r>
          </w:p>
          <w:p w:rsidR="006161F0" w:rsidRDefault="00172E3A">
            <w:pPr>
              <w:pStyle w:val="SCCLsocPartyRole"/>
            </w:pPr>
            <w:r>
              <w:t>Applicant</w:t>
            </w:r>
            <w:r>
              <w:br/>
            </w:r>
          </w:p>
          <w:p w:rsidR="006161F0" w:rsidRDefault="00172E3A">
            <w:pPr>
              <w:pStyle w:val="SCCLsocVersus"/>
            </w:pPr>
            <w:r>
              <w:t>- and -</w:t>
            </w:r>
            <w:r>
              <w:br/>
            </w:r>
          </w:p>
          <w:p w:rsidR="00DD2451" w:rsidRDefault="00172E3A" w:rsidP="00DD2451">
            <w:pPr>
              <w:pStyle w:val="SCCLsocParty"/>
            </w:pPr>
            <w:r>
              <w:t xml:space="preserve">Ministry of the Attorney General of Ontario, Crown Attorney Toronto Region, (Former) Chief of Police -Julian Fantino </w:t>
            </w:r>
            <w:r>
              <w:lastRenderedPageBreak/>
              <w:t>(OPP. Commissioner) Toronto Police Service, Detective Greig #773, Police Constable Somers #90023 and Detective Bob Macdonald #6555</w:t>
            </w:r>
            <w:r>
              <w:br/>
            </w:r>
          </w:p>
          <w:p w:rsidR="006161F0" w:rsidRDefault="00172E3A">
            <w:pPr>
              <w:pStyle w:val="SCCLsocPartyRole"/>
            </w:pPr>
            <w:r>
              <w:t>Respondents</w:t>
            </w:r>
            <w:r>
              <w:br/>
            </w:r>
          </w:p>
          <w:p w:rsidR="006161F0" w:rsidRDefault="00172E3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161F0" w:rsidRDefault="00172E3A">
            <w:pPr>
              <w:pStyle w:val="SCCLsocParty"/>
            </w:pPr>
            <w:r>
              <w:t>Robert Warren Joseph Taylor</w:t>
            </w:r>
            <w:r>
              <w:br/>
            </w:r>
          </w:p>
          <w:p w:rsidR="006161F0" w:rsidRDefault="00172E3A">
            <w:pPr>
              <w:pStyle w:val="SCCLsocPartyRole"/>
            </w:pPr>
            <w:r>
              <w:t>Applicant</w:t>
            </w:r>
            <w:r>
              <w:br/>
            </w:r>
          </w:p>
          <w:p w:rsidR="006161F0" w:rsidRDefault="00172E3A">
            <w:pPr>
              <w:pStyle w:val="SCCLsocVersus"/>
            </w:pPr>
            <w:r>
              <w:t>- and -</w:t>
            </w:r>
            <w:r>
              <w:br/>
            </w:r>
          </w:p>
          <w:p w:rsidR="006161F0" w:rsidRDefault="00172E3A">
            <w:pPr>
              <w:pStyle w:val="SCCLsocParty"/>
            </w:pPr>
            <w:r>
              <w:t>London Police Service, (Former) Chief of Police - Julian Fantino, Jennifer Gage and Murray Summerville</w:t>
            </w:r>
            <w:r>
              <w:br/>
            </w:r>
          </w:p>
          <w:p w:rsidR="006161F0" w:rsidRDefault="00172E3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161F0" w:rsidRDefault="00172E3A">
            <w:pPr>
              <w:pStyle w:val="SCCLsocPrefix"/>
            </w:pPr>
            <w:r>
              <w:t>ENTRE :</w:t>
            </w:r>
            <w:r>
              <w:br/>
            </w:r>
          </w:p>
          <w:p w:rsidR="006161F0" w:rsidRDefault="00172E3A">
            <w:pPr>
              <w:pStyle w:val="SCCLsocParty"/>
            </w:pPr>
            <w:r>
              <w:t>Robert Warren Joseph Taylor</w:t>
            </w:r>
            <w:r>
              <w:br/>
            </w:r>
          </w:p>
          <w:p w:rsidR="006161F0" w:rsidRPr="00065636" w:rsidRDefault="000656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72E3A" w:rsidRPr="00065636">
              <w:rPr>
                <w:lang w:val="fr-CA"/>
              </w:rPr>
              <w:br/>
            </w:r>
          </w:p>
          <w:p w:rsidR="006161F0" w:rsidRPr="00065636" w:rsidRDefault="00172E3A">
            <w:pPr>
              <w:pStyle w:val="SCCLsocVersus"/>
              <w:rPr>
                <w:lang w:val="fr-CA"/>
              </w:rPr>
            </w:pPr>
            <w:r w:rsidRPr="00065636">
              <w:rPr>
                <w:lang w:val="fr-CA"/>
              </w:rPr>
              <w:t>- et -</w:t>
            </w:r>
            <w:r w:rsidRPr="00065636">
              <w:rPr>
                <w:lang w:val="fr-CA"/>
              </w:rPr>
              <w:br/>
            </w:r>
          </w:p>
          <w:p w:rsidR="006161F0" w:rsidRPr="00065636" w:rsidRDefault="00172E3A">
            <w:pPr>
              <w:pStyle w:val="SCCLsocParty"/>
              <w:rPr>
                <w:lang w:val="fr-CA"/>
              </w:rPr>
            </w:pPr>
            <w:r w:rsidRPr="00065636">
              <w:rPr>
                <w:lang w:val="fr-CA"/>
              </w:rPr>
              <w:t xml:space="preserve">Murray </w:t>
            </w:r>
            <w:proofErr w:type="spellStart"/>
            <w:r w:rsidRPr="00065636">
              <w:rPr>
                <w:lang w:val="fr-CA"/>
              </w:rPr>
              <w:t>Summerville</w:t>
            </w:r>
            <w:proofErr w:type="spellEnd"/>
            <w:r w:rsidRPr="00065636">
              <w:rPr>
                <w:lang w:val="fr-CA"/>
              </w:rPr>
              <w:t xml:space="preserve">; London Police </w:t>
            </w:r>
            <w:proofErr w:type="spellStart"/>
            <w:r w:rsidRPr="00065636">
              <w:rPr>
                <w:lang w:val="fr-CA"/>
              </w:rPr>
              <w:t>Depar</w:t>
            </w:r>
            <w:r w:rsidR="00065636">
              <w:rPr>
                <w:lang w:val="fr-CA"/>
              </w:rPr>
              <w:t>tment</w:t>
            </w:r>
            <w:proofErr w:type="spellEnd"/>
            <w:r w:rsidR="00065636">
              <w:rPr>
                <w:lang w:val="fr-CA"/>
              </w:rPr>
              <w:t xml:space="preserve">, </w:t>
            </w:r>
            <w:r w:rsidR="00DD2451">
              <w:rPr>
                <w:lang w:val="fr-CA"/>
              </w:rPr>
              <w:t xml:space="preserve">policier Dave </w:t>
            </w:r>
            <w:proofErr w:type="spellStart"/>
            <w:r w:rsidR="00DD2451">
              <w:rPr>
                <w:lang w:val="fr-CA"/>
              </w:rPr>
              <w:t>Poustie</w:t>
            </w:r>
            <w:proofErr w:type="spellEnd"/>
            <w:r w:rsidR="00DD2451">
              <w:rPr>
                <w:lang w:val="fr-CA"/>
              </w:rPr>
              <w:t xml:space="preserve">  matricule 30529 et policier</w:t>
            </w:r>
            <w:r w:rsidRPr="00065636">
              <w:rPr>
                <w:lang w:val="fr-CA"/>
              </w:rPr>
              <w:t xml:space="preserve"> Richard Wilkinson </w:t>
            </w:r>
            <w:r w:rsidR="00DD2451">
              <w:rPr>
                <w:lang w:val="fr-CA"/>
              </w:rPr>
              <w:t xml:space="preserve">matricule </w:t>
            </w:r>
            <w:r w:rsidRPr="00065636">
              <w:rPr>
                <w:lang w:val="fr-CA"/>
              </w:rPr>
              <w:t>4145</w:t>
            </w:r>
            <w:r w:rsidRPr="00065636">
              <w:rPr>
                <w:lang w:val="fr-CA"/>
              </w:rPr>
              <w:br/>
            </w:r>
          </w:p>
          <w:p w:rsidR="006161F0" w:rsidRPr="00065636" w:rsidRDefault="000656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Intimés</w:t>
            </w:r>
            <w:r w:rsidR="00172E3A" w:rsidRPr="00065636">
              <w:rPr>
                <w:lang w:val="fr-CA"/>
              </w:rPr>
              <w:br/>
            </w:r>
          </w:p>
          <w:p w:rsidR="006161F0" w:rsidRPr="00065636" w:rsidRDefault="00172E3A">
            <w:pPr>
              <w:pStyle w:val="SCCLsocSubfileSeparator"/>
              <w:rPr>
                <w:lang w:val="fr-CA"/>
              </w:rPr>
            </w:pPr>
            <w:r w:rsidRPr="00065636">
              <w:rPr>
                <w:lang w:val="fr-CA"/>
              </w:rPr>
              <w:t>ET ENTRE :</w:t>
            </w:r>
            <w:r w:rsidRPr="00065636">
              <w:rPr>
                <w:lang w:val="fr-CA"/>
              </w:rPr>
              <w:br/>
            </w:r>
          </w:p>
          <w:p w:rsidR="006161F0" w:rsidRPr="00065636" w:rsidRDefault="00172E3A">
            <w:pPr>
              <w:pStyle w:val="SCCLsocParty"/>
              <w:rPr>
                <w:lang w:val="fr-CA"/>
              </w:rPr>
            </w:pPr>
            <w:r w:rsidRPr="00065636">
              <w:rPr>
                <w:lang w:val="fr-CA"/>
              </w:rPr>
              <w:t>Robert Warren Joseph Taylor</w:t>
            </w:r>
            <w:r w:rsidRPr="00065636">
              <w:rPr>
                <w:lang w:val="fr-CA"/>
              </w:rPr>
              <w:br/>
            </w:r>
          </w:p>
          <w:p w:rsidR="006161F0" w:rsidRPr="00065636" w:rsidRDefault="000656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72E3A" w:rsidRPr="00065636">
              <w:rPr>
                <w:lang w:val="fr-CA"/>
              </w:rPr>
              <w:br/>
            </w:r>
          </w:p>
          <w:p w:rsidR="006161F0" w:rsidRPr="00065636" w:rsidRDefault="00172E3A">
            <w:pPr>
              <w:pStyle w:val="SCCLsocVersus"/>
              <w:rPr>
                <w:lang w:val="fr-CA"/>
              </w:rPr>
            </w:pPr>
            <w:r w:rsidRPr="00065636">
              <w:rPr>
                <w:lang w:val="fr-CA"/>
              </w:rPr>
              <w:t>- et -</w:t>
            </w:r>
            <w:r w:rsidRPr="00065636">
              <w:rPr>
                <w:lang w:val="fr-CA"/>
              </w:rPr>
              <w:br/>
            </w:r>
          </w:p>
          <w:p w:rsidR="006161F0" w:rsidRPr="00DD2451" w:rsidRDefault="00172E3A">
            <w:pPr>
              <w:pStyle w:val="SCCLsocParty"/>
              <w:rPr>
                <w:lang w:val="fr-CA"/>
              </w:rPr>
            </w:pPr>
            <w:r w:rsidRPr="00065636">
              <w:rPr>
                <w:lang w:val="fr-CA"/>
              </w:rPr>
              <w:t>Ministère du procureur général de l</w:t>
            </w:r>
            <w:r w:rsidR="00DD2451">
              <w:rPr>
                <w:lang w:val="fr-CA"/>
              </w:rPr>
              <w:t>’</w:t>
            </w:r>
            <w:r w:rsidRPr="00065636">
              <w:rPr>
                <w:lang w:val="fr-CA"/>
              </w:rPr>
              <w:t xml:space="preserve">Ontario, Crown Attorney Toronto </w:t>
            </w:r>
            <w:proofErr w:type="spellStart"/>
            <w:r w:rsidRPr="00065636">
              <w:rPr>
                <w:lang w:val="fr-CA"/>
              </w:rPr>
              <w:t>Region</w:t>
            </w:r>
            <w:proofErr w:type="spellEnd"/>
            <w:r w:rsidRPr="00065636">
              <w:rPr>
                <w:lang w:val="fr-CA"/>
              </w:rPr>
              <w:t>, (</w:t>
            </w:r>
            <w:r w:rsidR="00DD2451">
              <w:rPr>
                <w:lang w:val="fr-CA"/>
              </w:rPr>
              <w:t>ancien</w:t>
            </w:r>
            <w:r w:rsidRPr="00065636">
              <w:rPr>
                <w:lang w:val="fr-CA"/>
              </w:rPr>
              <w:t xml:space="preserve">) </w:t>
            </w:r>
            <w:r w:rsidR="00DD2451">
              <w:rPr>
                <w:lang w:val="fr-CA"/>
              </w:rPr>
              <w:t xml:space="preserve">chef de police </w:t>
            </w:r>
            <w:r w:rsidRPr="00065636">
              <w:rPr>
                <w:lang w:val="fr-CA"/>
              </w:rPr>
              <w:t>-</w:t>
            </w:r>
            <w:r w:rsidR="00DD2451">
              <w:rPr>
                <w:lang w:val="fr-CA"/>
              </w:rPr>
              <w:t xml:space="preserve"> </w:t>
            </w:r>
            <w:r w:rsidRPr="00065636">
              <w:rPr>
                <w:lang w:val="fr-CA"/>
              </w:rPr>
              <w:t xml:space="preserve">Julian </w:t>
            </w:r>
            <w:proofErr w:type="spellStart"/>
            <w:r w:rsidRPr="00065636">
              <w:rPr>
                <w:lang w:val="fr-CA"/>
              </w:rPr>
              <w:t>Fantino</w:t>
            </w:r>
            <w:proofErr w:type="spellEnd"/>
            <w:r w:rsidRPr="00065636">
              <w:rPr>
                <w:lang w:val="fr-CA"/>
              </w:rPr>
              <w:t xml:space="preserve"> (</w:t>
            </w:r>
            <w:r w:rsidR="00DD2451">
              <w:rPr>
                <w:lang w:val="fr-CA"/>
              </w:rPr>
              <w:t>c</w:t>
            </w:r>
            <w:r w:rsidRPr="00DD2451">
              <w:rPr>
                <w:lang w:val="fr-CA"/>
              </w:rPr>
              <w:t>ommiss</w:t>
            </w:r>
            <w:r w:rsidR="00DD2451">
              <w:rPr>
                <w:lang w:val="fr-CA"/>
              </w:rPr>
              <w:t xml:space="preserve">aire </w:t>
            </w:r>
            <w:r w:rsidR="00DD2451">
              <w:rPr>
                <w:lang w:val="fr-CA"/>
              </w:rPr>
              <w:lastRenderedPageBreak/>
              <w:t>de la PPO</w:t>
            </w:r>
            <w:r w:rsidRPr="00DD2451">
              <w:rPr>
                <w:lang w:val="fr-CA"/>
              </w:rPr>
              <w:t xml:space="preserve">) Toronto Police Service, </w:t>
            </w:r>
            <w:r w:rsidR="00DD2451">
              <w:rPr>
                <w:lang w:val="fr-CA"/>
              </w:rPr>
              <w:t>dé</w:t>
            </w:r>
            <w:r w:rsidRPr="00DD2451">
              <w:rPr>
                <w:lang w:val="fr-CA"/>
              </w:rPr>
              <w:t xml:space="preserve">tective </w:t>
            </w:r>
            <w:proofErr w:type="spellStart"/>
            <w:r w:rsidRPr="00DD2451">
              <w:rPr>
                <w:lang w:val="fr-CA"/>
              </w:rPr>
              <w:t>Greig</w:t>
            </w:r>
            <w:proofErr w:type="spellEnd"/>
            <w:r w:rsidRPr="00DD2451">
              <w:rPr>
                <w:lang w:val="fr-CA"/>
              </w:rPr>
              <w:t xml:space="preserve"> </w:t>
            </w:r>
            <w:r w:rsidR="00DD2451">
              <w:rPr>
                <w:lang w:val="fr-CA"/>
              </w:rPr>
              <w:t>matricule 773, p</w:t>
            </w:r>
            <w:r w:rsidRPr="00DD2451">
              <w:rPr>
                <w:lang w:val="fr-CA"/>
              </w:rPr>
              <w:t>ol</w:t>
            </w:r>
            <w:r w:rsidR="00065636" w:rsidRPr="00DD2451">
              <w:rPr>
                <w:lang w:val="fr-CA"/>
              </w:rPr>
              <w:t>ic</w:t>
            </w:r>
            <w:r w:rsidR="00DD2451">
              <w:rPr>
                <w:lang w:val="fr-CA"/>
              </w:rPr>
              <w:t>i</w:t>
            </w:r>
            <w:r w:rsidR="00065636" w:rsidRPr="00DD2451">
              <w:rPr>
                <w:lang w:val="fr-CA"/>
              </w:rPr>
              <w:t>e</w:t>
            </w:r>
            <w:r w:rsidR="00DD2451">
              <w:rPr>
                <w:lang w:val="fr-CA"/>
              </w:rPr>
              <w:t>r</w:t>
            </w:r>
            <w:r w:rsidR="00065636" w:rsidRPr="00DD2451">
              <w:rPr>
                <w:lang w:val="fr-CA"/>
              </w:rPr>
              <w:t xml:space="preserve"> Somers </w:t>
            </w:r>
            <w:r w:rsidR="00DD2451">
              <w:rPr>
                <w:lang w:val="fr-CA"/>
              </w:rPr>
              <w:t xml:space="preserve">matricule </w:t>
            </w:r>
            <w:r w:rsidR="00065636" w:rsidRPr="00DD2451">
              <w:rPr>
                <w:lang w:val="fr-CA"/>
              </w:rPr>
              <w:t xml:space="preserve">90023 et </w:t>
            </w:r>
            <w:r w:rsidR="00DD2451">
              <w:rPr>
                <w:lang w:val="fr-CA"/>
              </w:rPr>
              <w:t xml:space="preserve">détective Bob Macdonald matricule </w:t>
            </w:r>
            <w:r w:rsidRPr="00DD2451">
              <w:rPr>
                <w:lang w:val="fr-CA"/>
              </w:rPr>
              <w:t>6555</w:t>
            </w:r>
            <w:r w:rsidRPr="00DD2451">
              <w:rPr>
                <w:lang w:val="fr-CA"/>
              </w:rPr>
              <w:br/>
            </w:r>
          </w:p>
          <w:p w:rsidR="006161F0" w:rsidRPr="00065636" w:rsidRDefault="00172E3A">
            <w:pPr>
              <w:pStyle w:val="SCCLsocPartyRole"/>
              <w:rPr>
                <w:lang w:val="fr-CA"/>
              </w:rPr>
            </w:pPr>
            <w:r w:rsidRPr="00065636">
              <w:rPr>
                <w:lang w:val="fr-CA"/>
              </w:rPr>
              <w:t>Intimés</w:t>
            </w:r>
            <w:r w:rsidRPr="00065636">
              <w:rPr>
                <w:lang w:val="fr-CA"/>
              </w:rPr>
              <w:br/>
            </w:r>
          </w:p>
          <w:p w:rsidR="006161F0" w:rsidRPr="00065636" w:rsidRDefault="00172E3A">
            <w:pPr>
              <w:pStyle w:val="SCCLsocSubfileSeparator"/>
              <w:rPr>
                <w:lang w:val="fr-CA"/>
              </w:rPr>
            </w:pPr>
            <w:r w:rsidRPr="00065636">
              <w:rPr>
                <w:lang w:val="fr-CA"/>
              </w:rPr>
              <w:t>ET ENTRE :</w:t>
            </w:r>
            <w:r w:rsidRPr="00065636">
              <w:rPr>
                <w:lang w:val="fr-CA"/>
              </w:rPr>
              <w:br/>
            </w:r>
          </w:p>
          <w:p w:rsidR="006161F0" w:rsidRPr="00DD2451" w:rsidRDefault="00172E3A">
            <w:pPr>
              <w:pStyle w:val="SCCLsocParty"/>
              <w:rPr>
                <w:lang w:val="fr-CA"/>
              </w:rPr>
            </w:pPr>
            <w:r w:rsidRPr="00DD2451">
              <w:rPr>
                <w:lang w:val="fr-CA"/>
              </w:rPr>
              <w:t>Robert Warren Joseph Taylor</w:t>
            </w:r>
            <w:r w:rsidRPr="00DD2451">
              <w:rPr>
                <w:lang w:val="fr-CA"/>
              </w:rPr>
              <w:br/>
            </w:r>
          </w:p>
          <w:p w:rsidR="006161F0" w:rsidRPr="00DD2451" w:rsidRDefault="00172E3A">
            <w:pPr>
              <w:pStyle w:val="SCCLsocPartyRole"/>
              <w:rPr>
                <w:lang w:val="fr-CA"/>
              </w:rPr>
            </w:pPr>
            <w:r w:rsidRPr="00DD2451">
              <w:rPr>
                <w:lang w:val="fr-CA"/>
              </w:rPr>
              <w:t>Demandeur</w:t>
            </w:r>
            <w:r w:rsidRPr="00DD2451">
              <w:rPr>
                <w:lang w:val="fr-CA"/>
              </w:rPr>
              <w:br/>
            </w:r>
          </w:p>
          <w:p w:rsidR="006161F0" w:rsidRPr="00DD2451" w:rsidRDefault="00172E3A">
            <w:pPr>
              <w:pStyle w:val="SCCLsocVersus"/>
              <w:rPr>
                <w:lang w:val="fr-CA"/>
              </w:rPr>
            </w:pPr>
            <w:r w:rsidRPr="00DD2451">
              <w:rPr>
                <w:lang w:val="fr-CA"/>
              </w:rPr>
              <w:t>- et -</w:t>
            </w:r>
            <w:r w:rsidRPr="00DD2451">
              <w:rPr>
                <w:lang w:val="fr-CA"/>
              </w:rPr>
              <w:br/>
            </w:r>
          </w:p>
          <w:p w:rsidR="006161F0" w:rsidRPr="00DD2451" w:rsidRDefault="00172E3A">
            <w:pPr>
              <w:pStyle w:val="SCCLsocParty"/>
              <w:rPr>
                <w:lang w:val="fr-CA"/>
              </w:rPr>
            </w:pPr>
            <w:r w:rsidRPr="00DD2451">
              <w:rPr>
                <w:lang w:val="fr-CA"/>
              </w:rPr>
              <w:t>London Police Service, (</w:t>
            </w:r>
            <w:r w:rsidR="00DD2451" w:rsidRPr="00DD2451">
              <w:rPr>
                <w:lang w:val="fr-CA"/>
              </w:rPr>
              <w:t>ancien</w:t>
            </w:r>
            <w:r w:rsidRPr="00DD2451">
              <w:rPr>
                <w:lang w:val="fr-CA"/>
              </w:rPr>
              <w:t xml:space="preserve">) </w:t>
            </w:r>
            <w:r w:rsidR="00DD2451">
              <w:rPr>
                <w:lang w:val="fr-CA"/>
              </w:rPr>
              <w:t>chef de police</w:t>
            </w:r>
            <w:r w:rsidRPr="00DD2451">
              <w:rPr>
                <w:lang w:val="fr-CA"/>
              </w:rPr>
              <w:t xml:space="preserve"> - Julian </w:t>
            </w:r>
            <w:proofErr w:type="spellStart"/>
            <w:r w:rsidRPr="00DD2451">
              <w:rPr>
                <w:lang w:val="fr-CA"/>
              </w:rPr>
              <w:t>Fantino</w:t>
            </w:r>
            <w:proofErr w:type="spellEnd"/>
            <w:r w:rsidRPr="00DD2451">
              <w:rPr>
                <w:lang w:val="fr-CA"/>
              </w:rPr>
              <w:t xml:space="preserve">, Jennifer Gage </w:t>
            </w:r>
            <w:r w:rsidR="00065636" w:rsidRPr="00DD2451">
              <w:rPr>
                <w:lang w:val="fr-CA"/>
              </w:rPr>
              <w:t>et</w:t>
            </w:r>
            <w:r w:rsidRPr="00DD2451">
              <w:rPr>
                <w:lang w:val="fr-CA"/>
              </w:rPr>
              <w:t xml:space="preserve"> Murray </w:t>
            </w:r>
            <w:proofErr w:type="spellStart"/>
            <w:r w:rsidRPr="00DD2451">
              <w:rPr>
                <w:lang w:val="fr-CA"/>
              </w:rPr>
              <w:t>Summerville</w:t>
            </w:r>
            <w:proofErr w:type="spellEnd"/>
            <w:r w:rsidRPr="00DD2451">
              <w:rPr>
                <w:lang w:val="fr-CA"/>
              </w:rPr>
              <w:br/>
            </w:r>
          </w:p>
          <w:p w:rsidR="006161F0" w:rsidRPr="00DD2451" w:rsidRDefault="00065636" w:rsidP="00065636">
            <w:pPr>
              <w:pStyle w:val="SCCLsocPartyRole"/>
              <w:rPr>
                <w:lang w:val="fr-CA"/>
              </w:rPr>
            </w:pPr>
            <w:r w:rsidRPr="00DD2451">
              <w:rPr>
                <w:lang w:val="fr-CA"/>
              </w:rPr>
              <w:t>Intimé</w:t>
            </w:r>
            <w:r w:rsidR="00172E3A" w:rsidRPr="00DD2451">
              <w:rPr>
                <w:lang w:val="fr-CA"/>
              </w:rPr>
              <w:t>s</w:t>
            </w:r>
          </w:p>
        </w:tc>
      </w:tr>
      <w:tr w:rsidR="00824412" w:rsidRPr="00DD245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D24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D24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D2451" w:rsidRDefault="00824412" w:rsidP="00B408F8">
            <w:pPr>
              <w:rPr>
                <w:lang w:val="fr-CA"/>
              </w:rPr>
            </w:pPr>
          </w:p>
        </w:tc>
      </w:tr>
      <w:tr w:rsidR="00824412" w:rsidRPr="00CF697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65636" w:rsidP="00DD2451">
            <w:pPr>
              <w:jc w:val="both"/>
            </w:pPr>
            <w:r>
              <w:rPr>
                <w:szCs w:val="24"/>
              </w:rPr>
              <w:t>T</w:t>
            </w:r>
            <w:r w:rsidRPr="00A65BEB">
              <w:rPr>
                <w:szCs w:val="24"/>
              </w:rPr>
              <w:t xml:space="preserve">he motion for an extension of time </w:t>
            </w:r>
            <w:r>
              <w:rPr>
                <w:szCs w:val="24"/>
              </w:rPr>
              <w:t xml:space="preserve">to serve and file the application for leave to appeal is dismissed </w:t>
            </w:r>
            <w:r w:rsidRPr="00A65BEB">
              <w:rPr>
                <w:szCs w:val="24"/>
              </w:rPr>
              <w:t>with costs to the Ministry of the Attorney General</w:t>
            </w:r>
            <w:r w:rsidR="00CF697A">
              <w:rPr>
                <w:szCs w:val="24"/>
              </w:rPr>
              <w:t xml:space="preserve"> of Ontario</w:t>
            </w:r>
            <w:r w:rsidRPr="00A65BEB">
              <w:rPr>
                <w:szCs w:val="24"/>
              </w:rPr>
              <w:t xml:space="preserve">, the Crown Attorney Toronto Region, the London Police Services Board, the Toronto Police Service, Detective </w:t>
            </w:r>
            <w:proofErr w:type="spellStart"/>
            <w:r w:rsidRPr="00A65BEB">
              <w:rPr>
                <w:szCs w:val="24"/>
              </w:rPr>
              <w:t>Greig</w:t>
            </w:r>
            <w:proofErr w:type="spellEnd"/>
            <w:r w:rsidRPr="00A65BEB">
              <w:rPr>
                <w:szCs w:val="24"/>
              </w:rPr>
              <w:t>, Police Constable Somers and Detective McDonald.</w:t>
            </w:r>
            <w:r>
              <w:rPr>
                <w:szCs w:val="24"/>
              </w:rPr>
              <w:t xml:space="preserve"> </w:t>
            </w:r>
            <w:r w:rsidR="00DD2451">
              <w:t>Had the Court considered</w:t>
            </w:r>
            <w:r w:rsidR="00DD2451" w:rsidRPr="006E7BAE">
              <w:t xml:space="preserve"> </w:t>
            </w:r>
            <w:r w:rsidR="00DD2451">
              <w:t>it,</w:t>
            </w:r>
            <w:r w:rsidR="00DD2451">
              <w:rPr>
                <w:szCs w:val="24"/>
              </w:rPr>
              <w:t xml:space="preserve"> t</w:t>
            </w:r>
            <w:r w:rsidR="00824412" w:rsidRPr="006E7BAE">
              <w:t>he app</w:t>
            </w:r>
            <w:r w:rsidR="00011960" w:rsidRPr="006E7BAE">
              <w:t>lication for leave to appeal</w:t>
            </w:r>
            <w:r>
              <w:t xml:space="preserve">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M39011</w:t>
            </w:r>
            <w:r w:rsidR="00824412" w:rsidRPr="006E7BAE">
              <w:t xml:space="preserve">, dated </w:t>
            </w:r>
            <w:r w:rsidR="00824412">
              <w:t>August 24, 2010</w:t>
            </w:r>
            <w:r>
              <w:t>, would have been quashed for want of jurisdiction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72E3A" w:rsidP="00DD24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rejetée avec dépens en faveur des intimés </w:t>
            </w:r>
            <w:r w:rsidR="002E5C8E" w:rsidRPr="00065636">
              <w:rPr>
                <w:lang w:val="fr-CA"/>
              </w:rPr>
              <w:t>Ministère du procureur général</w:t>
            </w:r>
            <w:r w:rsidR="00DD2451">
              <w:rPr>
                <w:lang w:val="fr-CA"/>
              </w:rPr>
              <w:t xml:space="preserve"> de l’Ontario</w:t>
            </w:r>
            <w:r w:rsidR="002E5C8E">
              <w:rPr>
                <w:lang w:val="fr-CA"/>
              </w:rPr>
              <w:t>,</w:t>
            </w:r>
            <w:r w:rsidR="002E5C8E">
              <w:rPr>
                <w:rStyle w:val="Heading2Char"/>
                <w:rFonts w:ascii="Arial" w:hAnsi="Arial" w:cs="Arial"/>
                <w:color w:val="222222"/>
                <w:sz w:val="22"/>
                <w:lang w:val="fr-FR"/>
              </w:rPr>
              <w:t xml:space="preserve"> </w:t>
            </w:r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procureur de la Couronne</w:t>
            </w:r>
            <w:r w:rsidR="002E5C8E">
              <w:rPr>
                <w:lang w:val="fr-CA"/>
              </w:rPr>
              <w:t xml:space="preserve"> de la région de Toronto, </w:t>
            </w:r>
            <w:r w:rsidR="009F2BCB">
              <w:rPr>
                <w:lang w:val="fr-CA"/>
              </w:rPr>
              <w:t>Conseil des S</w:t>
            </w:r>
            <w:proofErr w:type="spellStart"/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ervices</w:t>
            </w:r>
            <w:proofErr w:type="spellEnd"/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policiers</w:t>
            </w:r>
            <w:r w:rsidR="009F2BCB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de London</w:t>
            </w:r>
            <w:r w:rsidR="002E5C8E" w:rsidRPr="002E5C8E">
              <w:rPr>
                <w:rFonts w:cs="Times New Roman"/>
                <w:color w:val="222222"/>
                <w:szCs w:val="24"/>
                <w:lang w:val="fr-FR"/>
              </w:rPr>
              <w:t xml:space="preserve">, le Service </w:t>
            </w:r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de police de Toronto</w:t>
            </w:r>
            <w:r w:rsidR="002E5C8E" w:rsidRPr="002E5C8E">
              <w:rPr>
                <w:rFonts w:cs="Times New Roman"/>
                <w:color w:val="222222"/>
                <w:szCs w:val="24"/>
                <w:lang w:val="fr-FR"/>
              </w:rPr>
              <w:t xml:space="preserve">, le détective </w:t>
            </w:r>
            <w:proofErr w:type="spellStart"/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Greig</w:t>
            </w:r>
            <w:proofErr w:type="spellEnd"/>
            <w:r w:rsidR="002E5C8E" w:rsidRPr="002E5C8E">
              <w:rPr>
                <w:rFonts w:cs="Times New Roman"/>
                <w:color w:val="222222"/>
                <w:szCs w:val="24"/>
                <w:lang w:val="fr-FR"/>
              </w:rPr>
              <w:t xml:space="preserve">, </w:t>
            </w:r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agent de police</w:t>
            </w:r>
            <w:r w:rsidR="002E5C8E" w:rsidRPr="002E5C8E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Somers</w:t>
            </w:r>
            <w:r w:rsidR="002E5C8E" w:rsidRPr="002E5C8E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et le détective</w:t>
            </w:r>
            <w:r w:rsidR="002E5C8E" w:rsidRPr="002E5C8E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2E5C8E" w:rsidRPr="002E5C8E">
              <w:rPr>
                <w:rStyle w:val="hps"/>
                <w:rFonts w:cs="Times New Roman"/>
                <w:color w:val="222222"/>
                <w:szCs w:val="24"/>
                <w:lang w:val="fr-FR"/>
              </w:rPr>
              <w:t>McDonald</w:t>
            </w:r>
            <w:r w:rsidR="002E5C8E" w:rsidRPr="002E5C8E">
              <w:rPr>
                <w:rFonts w:cs="Times New Roman"/>
                <w:color w:val="222222"/>
                <w:szCs w:val="24"/>
                <w:lang w:val="fr-FR"/>
              </w:rPr>
              <w:t>.</w:t>
            </w:r>
            <w:r>
              <w:rPr>
                <w:lang w:val="fr-CA"/>
              </w:rPr>
              <w:t xml:space="preserve"> </w:t>
            </w:r>
            <w:r w:rsidR="009F2BCB">
              <w:rPr>
                <w:lang w:val="fr-CA"/>
              </w:rPr>
              <w:t xml:space="preserve"> </w:t>
            </w:r>
            <w:r w:rsidR="00DD2451">
              <w:rPr>
                <w:lang w:val="fr-CA"/>
              </w:rPr>
              <w:t>Si la cour l’avait considéré,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563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65636">
              <w:rPr>
                <w:lang w:val="fr-CA"/>
              </w:rPr>
              <w:t>M39011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5636">
              <w:rPr>
                <w:lang w:val="fr-CA"/>
              </w:rPr>
              <w:t>24 août 2010</w:t>
            </w:r>
            <w:r w:rsidR="00824412" w:rsidRPr="006E7BAE">
              <w:rPr>
                <w:lang w:val="fr-CA"/>
              </w:rPr>
              <w:t xml:space="preserve">, </w:t>
            </w:r>
            <w:r w:rsidR="009F2BCB">
              <w:rPr>
                <w:lang w:val="fr-CA"/>
              </w:rPr>
              <w:t>aurait été cas</w:t>
            </w:r>
            <w:r w:rsidR="00CF697A">
              <w:rPr>
                <w:lang w:val="fr-CA"/>
              </w:rPr>
              <w:t>sée pou</w:t>
            </w:r>
            <w:r w:rsidR="00DD2451">
              <w:rPr>
                <w:lang w:val="fr-CA"/>
              </w:rPr>
              <w:t>r cause d’absence de compétence</w:t>
            </w:r>
            <w:r w:rsidR="009F2BCB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F2BC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D2451">
      <w:headerReference w:type="default" r:id="rId6"/>
      <w:pgSz w:w="12240" w:h="15840"/>
      <w:pgMar w:top="1296" w:right="1440" w:bottom="129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3A" w:rsidRDefault="00172E3A">
      <w:r>
        <w:separator/>
      </w:r>
    </w:p>
  </w:endnote>
  <w:endnote w:type="continuationSeparator" w:id="0">
    <w:p w:rsidR="00172E3A" w:rsidRDefault="0017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3A" w:rsidRDefault="00172E3A">
      <w:r>
        <w:separator/>
      </w:r>
    </w:p>
  </w:footnote>
  <w:footnote w:type="continuationSeparator" w:id="0">
    <w:p w:rsidR="00172E3A" w:rsidRDefault="0017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A" w:rsidRDefault="00172E3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11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11DC" w:rsidRPr="00417FB7">
      <w:rPr>
        <w:szCs w:val="24"/>
      </w:rPr>
      <w:fldChar w:fldCharType="separate"/>
    </w:r>
    <w:r w:rsidR="00CF697A">
      <w:rPr>
        <w:noProof/>
        <w:szCs w:val="24"/>
      </w:rPr>
      <w:t>2</w:t>
    </w:r>
    <w:r w:rsidR="008511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72E3A" w:rsidRDefault="00172E3A" w:rsidP="008F53F3">
    <w:pPr>
      <w:rPr>
        <w:szCs w:val="24"/>
      </w:rPr>
    </w:pPr>
  </w:p>
  <w:p w:rsidR="00172E3A" w:rsidRDefault="00172E3A" w:rsidP="008F53F3">
    <w:pPr>
      <w:rPr>
        <w:szCs w:val="24"/>
      </w:rPr>
    </w:pPr>
  </w:p>
  <w:p w:rsidR="00172E3A" w:rsidRDefault="00172E3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36273</w:t>
    </w:r>
    <w:r>
      <w:rPr>
        <w:szCs w:val="24"/>
      </w:rPr>
      <w:t>     </w:t>
    </w:r>
  </w:p>
  <w:p w:rsidR="00172E3A" w:rsidRDefault="00172E3A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636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2E3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C8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61F0"/>
    <w:rsid w:val="00650109"/>
    <w:rsid w:val="006550D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1DC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2BCB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CF697A"/>
    <w:rsid w:val="00D42339"/>
    <w:rsid w:val="00D61AC2"/>
    <w:rsid w:val="00D83B8C"/>
    <w:rsid w:val="00DA4281"/>
    <w:rsid w:val="00DB1ADC"/>
    <w:rsid w:val="00DD245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E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2015-04-24T19:02:00Z</dcterms:created>
  <dcterms:modified xsi:type="dcterms:W3CDTF">2015-05-12T18:06:00Z</dcterms:modified>
</cp:coreProperties>
</file>