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36326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D52C55">
            <w:r>
              <w:t xml:space="preserve">June </w:t>
            </w:r>
            <w:r w:rsidR="00D52C55">
              <w:t>18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D52C55">
            <w:pPr>
              <w:rPr>
                <w:lang w:val="en-US"/>
              </w:rPr>
            </w:pPr>
            <w:r>
              <w:t xml:space="preserve">Le </w:t>
            </w:r>
            <w:r w:rsidR="00D52C55">
              <w:t>18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93CA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52C55">
              <w:rPr>
                <w:lang w:val="fr-CA"/>
              </w:rPr>
              <w:t>Les juges Abella, Karakatsanis et Côté</w:t>
            </w:r>
          </w:p>
        </w:tc>
      </w:tr>
      <w:tr w:rsidR="00C2612E" w:rsidRPr="00B93CA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52C5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52C5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E1260" w:rsidRDefault="00ED75A8">
            <w:pPr>
              <w:pStyle w:val="SCCLsocPrefix"/>
            </w:pPr>
            <w:r>
              <w:t>BETWEEN:</w:t>
            </w:r>
            <w:r>
              <w:br/>
            </w:r>
          </w:p>
          <w:p w:rsidR="006E1260" w:rsidRDefault="00ED75A8">
            <w:pPr>
              <w:pStyle w:val="SCCLsocParty"/>
            </w:pPr>
            <w:r>
              <w:t>A.K.</w:t>
            </w:r>
            <w:r>
              <w:br/>
            </w:r>
          </w:p>
          <w:p w:rsidR="006E1260" w:rsidRDefault="00ED75A8">
            <w:pPr>
              <w:pStyle w:val="SCCLsocPartyRole"/>
            </w:pPr>
            <w:r>
              <w:t>Applicant</w:t>
            </w:r>
            <w:r>
              <w:br/>
            </w:r>
          </w:p>
          <w:p w:rsidR="006E1260" w:rsidRDefault="00ED75A8">
            <w:pPr>
              <w:pStyle w:val="SCCLsocVersus"/>
            </w:pPr>
            <w:r>
              <w:t>- and -</w:t>
            </w:r>
            <w:r>
              <w:br/>
            </w:r>
          </w:p>
          <w:p w:rsidR="006E1260" w:rsidRDefault="00ED75A8">
            <w:pPr>
              <w:pStyle w:val="SCCLsocParty"/>
            </w:pPr>
            <w:r>
              <w:t>Batshaw Youth and Family Centers</w:t>
            </w:r>
            <w:r>
              <w:br/>
            </w:r>
          </w:p>
          <w:p w:rsidR="006E1260" w:rsidRDefault="00ED75A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E1260" w:rsidRPr="00D52C55" w:rsidRDefault="00ED75A8">
            <w:pPr>
              <w:pStyle w:val="SCCLsocPrefix"/>
              <w:rPr>
                <w:lang w:val="fr-CA"/>
              </w:rPr>
            </w:pPr>
            <w:r w:rsidRPr="00D52C55">
              <w:rPr>
                <w:lang w:val="fr-CA"/>
              </w:rPr>
              <w:t>ENTRE :</w:t>
            </w:r>
            <w:r w:rsidRPr="00D52C55">
              <w:rPr>
                <w:lang w:val="fr-CA"/>
              </w:rPr>
              <w:br/>
            </w:r>
          </w:p>
          <w:p w:rsidR="006E1260" w:rsidRPr="00D52C55" w:rsidRDefault="00ED75A8">
            <w:pPr>
              <w:pStyle w:val="SCCLsocParty"/>
              <w:rPr>
                <w:lang w:val="fr-CA"/>
              </w:rPr>
            </w:pPr>
            <w:r w:rsidRPr="00D52C55">
              <w:rPr>
                <w:lang w:val="fr-CA"/>
              </w:rPr>
              <w:t>A.K.</w:t>
            </w:r>
            <w:r w:rsidRPr="00D52C55">
              <w:rPr>
                <w:lang w:val="fr-CA"/>
              </w:rPr>
              <w:br/>
            </w:r>
          </w:p>
          <w:p w:rsidR="006E1260" w:rsidRPr="00D52C55" w:rsidRDefault="00ED75A8">
            <w:pPr>
              <w:pStyle w:val="SCCLsocPartyRole"/>
              <w:rPr>
                <w:lang w:val="fr-CA"/>
              </w:rPr>
            </w:pPr>
            <w:r w:rsidRPr="00D52C55">
              <w:rPr>
                <w:lang w:val="fr-CA"/>
              </w:rPr>
              <w:t>Demandeur</w:t>
            </w:r>
            <w:r w:rsidRPr="00D52C55">
              <w:rPr>
                <w:lang w:val="fr-CA"/>
              </w:rPr>
              <w:br/>
            </w:r>
          </w:p>
          <w:p w:rsidR="006E1260" w:rsidRPr="00B93CAD" w:rsidRDefault="00ED75A8">
            <w:pPr>
              <w:pStyle w:val="SCCLsocVersus"/>
              <w:rPr>
                <w:lang w:val="fr-CA"/>
              </w:rPr>
            </w:pPr>
            <w:r w:rsidRPr="00B93CAD">
              <w:rPr>
                <w:lang w:val="fr-CA"/>
              </w:rPr>
              <w:t>- et -</w:t>
            </w:r>
            <w:r w:rsidRPr="00B93CAD">
              <w:rPr>
                <w:lang w:val="fr-CA"/>
              </w:rPr>
              <w:br/>
            </w:r>
          </w:p>
          <w:p w:rsidR="006E1260" w:rsidRDefault="00ED75A8">
            <w:pPr>
              <w:pStyle w:val="SCCLsocParty"/>
            </w:pPr>
            <w:r>
              <w:t>Batshaw Youth and Family Centers</w:t>
            </w:r>
            <w:r>
              <w:br/>
            </w:r>
          </w:p>
          <w:p w:rsidR="006E1260" w:rsidRDefault="00ED75A8" w:rsidP="00D52C55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93CA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C32AF" w:rsidP="00B93CAD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Quebec (Montr</w:t>
            </w:r>
            <w:r w:rsidR="00B93CAD">
              <w:rPr>
                <w:rFonts w:cs="Times New Roman"/>
              </w:rPr>
              <w:t>é</w:t>
            </w:r>
            <w:r w:rsidR="00824412">
              <w:t>al)</w:t>
            </w:r>
            <w:r w:rsidR="00824412" w:rsidRPr="006E7BAE">
              <w:t xml:space="preserve">, Number </w:t>
            </w:r>
            <w:r w:rsidR="00824412">
              <w:t>500-09-024411-142</w:t>
            </w:r>
            <w:r w:rsidR="00824412" w:rsidRPr="006E7BAE">
              <w:t>,</w:t>
            </w:r>
            <w:r w:rsidR="00D52C55">
              <w:t xml:space="preserve"> 2014 QCCA 1530, </w:t>
            </w:r>
            <w:r w:rsidR="00824412" w:rsidRPr="006E7BAE">
              <w:t xml:space="preserve"> dated </w:t>
            </w:r>
            <w:r w:rsidR="00824412">
              <w:t>August 6, 2014</w:t>
            </w:r>
            <w:r w:rsidR="00ED75A8">
              <w:t>,</w:t>
            </w:r>
            <w:r w:rsidR="00824412" w:rsidRPr="006E7BAE">
              <w:t xml:space="preserve"> is </w:t>
            </w:r>
            <w:r w:rsidR="00D52C55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C32AF" w:rsidP="00D52C5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52C55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D52C55" w:rsidRPr="00D52C55">
              <w:rPr>
                <w:lang w:val="fr-CA"/>
              </w:rPr>
              <w:t>500-09-024411-142</w:t>
            </w:r>
            <w:r w:rsidR="00D52C55" w:rsidRPr="006E7BAE">
              <w:rPr>
                <w:lang w:val="fr-CA"/>
              </w:rPr>
              <w:t>,</w:t>
            </w:r>
            <w:r w:rsidR="00D52C55">
              <w:rPr>
                <w:lang w:val="fr-CA"/>
              </w:rPr>
              <w:t xml:space="preserve"> </w:t>
            </w:r>
            <w:r w:rsidR="00824412" w:rsidRPr="00D52C55">
              <w:rPr>
                <w:lang w:val="fr-CA"/>
              </w:rPr>
              <w:t xml:space="preserve">2014 QCCA 1530,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52C55">
              <w:rPr>
                <w:lang w:val="fr-CA"/>
              </w:rPr>
              <w:t>6 août 2014</w:t>
            </w:r>
            <w:r w:rsidR="00824412" w:rsidRPr="006E7BAE">
              <w:rPr>
                <w:lang w:val="fr-CA"/>
              </w:rPr>
              <w:t xml:space="preserve">, est </w:t>
            </w:r>
            <w:r w:rsidR="00D52C55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DC32AF" w:rsidRDefault="00DC32AF" w:rsidP="00382FEC">
      <w:pPr>
        <w:rPr>
          <w:lang w:val="fr-CA"/>
        </w:rPr>
      </w:pPr>
    </w:p>
    <w:p w:rsidR="00DC32AF" w:rsidRPr="00D83B8C" w:rsidRDefault="00DC32AF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DC32AF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9743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97437" w:rsidRPr="00417FB7">
      <w:rPr>
        <w:szCs w:val="24"/>
      </w:rPr>
      <w:fldChar w:fldCharType="separate"/>
    </w:r>
    <w:r w:rsidR="00DC32AF">
      <w:rPr>
        <w:noProof/>
        <w:szCs w:val="24"/>
      </w:rPr>
      <w:t>2</w:t>
    </w:r>
    <w:r w:rsidR="00F9743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36326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1260"/>
    <w:rsid w:val="006E1B3A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86E97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93CAD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52C55"/>
    <w:rsid w:val="00D61AC2"/>
    <w:rsid w:val="00D83B8C"/>
    <w:rsid w:val="00DA4281"/>
    <w:rsid w:val="00DB1ADC"/>
    <w:rsid w:val="00DC32AF"/>
    <w:rsid w:val="00E12A51"/>
    <w:rsid w:val="00E736B9"/>
    <w:rsid w:val="00E777AD"/>
    <w:rsid w:val="00EA4B61"/>
    <w:rsid w:val="00ED75A8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7437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803</Characters>
  <Application>Microsoft Office Word</Application>
  <DocSecurity>0</DocSecurity>
  <Lines>6</Lines>
  <Paragraphs>1</Paragraphs>
  <ScaleCrop>false</ScaleCrop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2015-06-02T13:18:00Z</dcterms:created>
  <dcterms:modified xsi:type="dcterms:W3CDTF">2015-06-16T18:41:00Z</dcterms:modified>
</cp:coreProperties>
</file>