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June 25,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25 juin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5C0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4D20">
              <w:rPr>
                <w:lang w:val="fr-CA"/>
              </w:rPr>
              <w:t>Les juges Rothstein, Cromwell et Moldaver</w:t>
            </w:r>
          </w:p>
        </w:tc>
      </w:tr>
      <w:tr w:rsidR="00C2612E" w:rsidRPr="00345C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4D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4D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633D0" w:rsidRDefault="00144D20">
            <w:pPr>
              <w:pStyle w:val="SCCLsocPrefix"/>
            </w:pPr>
            <w:r>
              <w:t>BETWEEN:</w:t>
            </w:r>
            <w:r>
              <w:br/>
            </w:r>
          </w:p>
          <w:p w:rsidR="00F633D0" w:rsidRDefault="00144D20">
            <w:pPr>
              <w:pStyle w:val="SCCLsocParty"/>
            </w:pPr>
            <w:r>
              <w:t>Frederick Bernard Anthony Prosser</w:t>
            </w:r>
            <w:r>
              <w:br/>
            </w:r>
          </w:p>
          <w:p w:rsidR="00F633D0" w:rsidRDefault="00144D20">
            <w:pPr>
              <w:pStyle w:val="SCCLsocPartyRole"/>
            </w:pPr>
            <w:r>
              <w:t>Applicant</w:t>
            </w:r>
            <w:r>
              <w:br/>
            </w:r>
          </w:p>
          <w:p w:rsidR="00F633D0" w:rsidRDefault="00144D20">
            <w:pPr>
              <w:pStyle w:val="SCCLsocVersus"/>
            </w:pPr>
            <w:r>
              <w:t>- and -</w:t>
            </w:r>
            <w:r>
              <w:br/>
            </w:r>
          </w:p>
          <w:p w:rsidR="00F633D0" w:rsidRDefault="00144D20">
            <w:pPr>
              <w:pStyle w:val="SCCLsocParty"/>
            </w:pPr>
            <w:r>
              <w:t>Her Majesty the Queen</w:t>
            </w:r>
            <w:r>
              <w:br/>
            </w:r>
          </w:p>
          <w:p w:rsidR="00F633D0" w:rsidRDefault="00144D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633D0" w:rsidRDefault="00144D20">
            <w:pPr>
              <w:pStyle w:val="SCCLsocPrefix"/>
            </w:pPr>
            <w:r>
              <w:t>ENTRE :</w:t>
            </w:r>
            <w:r>
              <w:br/>
            </w:r>
          </w:p>
          <w:p w:rsidR="00F633D0" w:rsidRDefault="00144D20">
            <w:pPr>
              <w:pStyle w:val="SCCLsocParty"/>
            </w:pPr>
            <w:r>
              <w:t>Frederick Bernard Anthony Prosser</w:t>
            </w:r>
            <w:r>
              <w:br/>
            </w:r>
          </w:p>
          <w:p w:rsidR="00F633D0" w:rsidRPr="00144D20" w:rsidRDefault="00144D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44D20">
              <w:rPr>
                <w:lang w:val="fr-CA"/>
              </w:rPr>
              <w:br/>
            </w:r>
          </w:p>
          <w:p w:rsidR="00F633D0" w:rsidRPr="00144D20" w:rsidRDefault="00144D20">
            <w:pPr>
              <w:pStyle w:val="SCCLsocVersus"/>
              <w:rPr>
                <w:lang w:val="fr-CA"/>
              </w:rPr>
            </w:pPr>
            <w:r w:rsidRPr="00144D20">
              <w:rPr>
                <w:lang w:val="fr-CA"/>
              </w:rPr>
              <w:t>- et -</w:t>
            </w:r>
            <w:r w:rsidRPr="00144D20">
              <w:rPr>
                <w:lang w:val="fr-CA"/>
              </w:rPr>
              <w:br/>
            </w:r>
          </w:p>
          <w:p w:rsidR="00F633D0" w:rsidRPr="00144D20" w:rsidRDefault="00144D20">
            <w:pPr>
              <w:pStyle w:val="SCCLsocParty"/>
              <w:rPr>
                <w:lang w:val="fr-CA"/>
              </w:rPr>
            </w:pPr>
            <w:r w:rsidRPr="00144D20">
              <w:rPr>
                <w:lang w:val="fr-CA"/>
              </w:rPr>
              <w:t>Sa Majesté la Reine</w:t>
            </w:r>
            <w:r w:rsidRPr="00144D20">
              <w:rPr>
                <w:lang w:val="fr-CA"/>
              </w:rPr>
              <w:br/>
            </w:r>
          </w:p>
          <w:p w:rsidR="00F633D0" w:rsidRDefault="00144D2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45C0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161-12-CA</w:t>
            </w:r>
            <w:r w:rsidRPr="006E7BAE">
              <w:t xml:space="preserve">, </w:t>
            </w:r>
            <w:r w:rsidR="00E136EA">
              <w:t xml:space="preserve">2015 NBCA 7, </w:t>
            </w:r>
            <w:r w:rsidRPr="006E7BAE">
              <w:t xml:space="preserve">dated </w:t>
            </w:r>
            <w:r>
              <w:t>January 29, 2015</w:t>
            </w:r>
            <w:r w:rsidR="00144D20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4D20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44D20">
              <w:rPr>
                <w:lang w:val="fr-CA"/>
              </w:rPr>
              <w:t>161-12-CA</w:t>
            </w:r>
            <w:r w:rsidRPr="006E7BAE">
              <w:rPr>
                <w:lang w:val="fr-CA"/>
              </w:rPr>
              <w:t xml:space="preserve">, </w:t>
            </w:r>
            <w:r w:rsidR="00345C0B">
              <w:rPr>
                <w:lang w:val="fr-CA"/>
              </w:rPr>
              <w:t>2015 NB</w:t>
            </w:r>
            <w:r w:rsidR="00E136EA">
              <w:rPr>
                <w:lang w:val="fr-CA"/>
              </w:rPr>
              <w:t xml:space="preserve">CA 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4D20">
              <w:rPr>
                <w:lang w:val="fr-CA"/>
              </w:rPr>
              <w:t>29 janvier 2015</w:t>
            </w:r>
            <w:r w:rsidR="00144D2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44D20" w:rsidRPr="00D83B8C" w:rsidRDefault="00144D2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44D2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44D2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47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4769" w:rsidRPr="00417FB7">
      <w:rPr>
        <w:szCs w:val="24"/>
      </w:rPr>
      <w:fldChar w:fldCharType="separate"/>
    </w:r>
    <w:r w:rsidR="00144D20">
      <w:rPr>
        <w:noProof/>
        <w:szCs w:val="24"/>
      </w:rPr>
      <w:t>3</w:t>
    </w:r>
    <w:r w:rsidR="008547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2B05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D2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C0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769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36E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3D0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2015-06-23T18:24:00Z</dcterms:created>
  <dcterms:modified xsi:type="dcterms:W3CDTF">2015-06-23T18:24:00Z</dcterms:modified>
</cp:coreProperties>
</file>