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July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5FB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85FB9">
              <w:rPr>
                <w:lang w:val="fr-CA"/>
              </w:rPr>
              <w:t>Les juges Rothstein, Cromwell et Moldaver</w:t>
            </w:r>
          </w:p>
        </w:tc>
      </w:tr>
      <w:tr w:rsidR="00C2612E" w:rsidRPr="00085FB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85F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85F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B6F41" w:rsidRDefault="00085FB9">
            <w:pPr>
              <w:pStyle w:val="SCCLsocPrefix"/>
            </w:pPr>
            <w:r>
              <w:t>BETWEEN:</w:t>
            </w:r>
            <w:r>
              <w:br/>
            </w:r>
          </w:p>
          <w:p w:rsidR="00EB6F41" w:rsidRDefault="00085FB9">
            <w:pPr>
              <w:pStyle w:val="SCCLsocParty"/>
            </w:pPr>
            <w:r>
              <w:t>Shin Han F &amp; P Inc.</w:t>
            </w:r>
            <w:r>
              <w:br/>
            </w:r>
          </w:p>
          <w:p w:rsidR="00EB6F41" w:rsidRDefault="00085FB9">
            <w:pPr>
              <w:pStyle w:val="SCCLsocPartyRole"/>
            </w:pPr>
            <w:r>
              <w:t>Applicant</w:t>
            </w:r>
            <w:r>
              <w:br/>
            </w:r>
          </w:p>
          <w:p w:rsidR="00EB6F41" w:rsidRDefault="00085FB9">
            <w:pPr>
              <w:pStyle w:val="SCCLsocVersus"/>
            </w:pPr>
            <w:r>
              <w:t>- and -</w:t>
            </w:r>
            <w:r>
              <w:br/>
            </w:r>
          </w:p>
          <w:p w:rsidR="00EB6F41" w:rsidRDefault="00085FB9">
            <w:pPr>
              <w:pStyle w:val="SCCLsocParty"/>
            </w:pPr>
            <w:r>
              <w:t>Canada-Nova Scotia Offshore Petroleum Board</w:t>
            </w:r>
            <w:r>
              <w:br/>
            </w:r>
          </w:p>
          <w:p w:rsidR="00EB6F41" w:rsidRDefault="00085F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B6F41" w:rsidRDefault="00085FB9">
            <w:pPr>
              <w:pStyle w:val="SCCLsocPrefix"/>
            </w:pPr>
            <w:r>
              <w:t>ENTRE :</w:t>
            </w:r>
            <w:r>
              <w:br/>
            </w:r>
          </w:p>
          <w:p w:rsidR="00EB6F41" w:rsidRDefault="00085FB9">
            <w:pPr>
              <w:pStyle w:val="SCCLsocParty"/>
            </w:pPr>
            <w:r>
              <w:t>Shin Han F &amp; P Inc.</w:t>
            </w:r>
            <w:r>
              <w:br/>
            </w:r>
          </w:p>
          <w:p w:rsidR="00EB6F41" w:rsidRPr="00085FB9" w:rsidRDefault="00085F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85FB9">
              <w:rPr>
                <w:lang w:val="fr-CA"/>
              </w:rPr>
              <w:br/>
            </w:r>
          </w:p>
          <w:p w:rsidR="00EB6F41" w:rsidRPr="00085FB9" w:rsidRDefault="00085FB9">
            <w:pPr>
              <w:pStyle w:val="SCCLsocVersus"/>
              <w:rPr>
                <w:lang w:val="fr-CA"/>
              </w:rPr>
            </w:pPr>
            <w:r w:rsidRPr="00085FB9">
              <w:rPr>
                <w:lang w:val="fr-CA"/>
              </w:rPr>
              <w:t>- et -</w:t>
            </w:r>
            <w:r w:rsidRPr="00085FB9">
              <w:rPr>
                <w:lang w:val="fr-CA"/>
              </w:rPr>
              <w:br/>
            </w:r>
          </w:p>
          <w:p w:rsidR="00EB6F41" w:rsidRPr="00085FB9" w:rsidRDefault="00085FB9">
            <w:pPr>
              <w:pStyle w:val="SCCLsocParty"/>
              <w:rPr>
                <w:lang w:val="fr-CA"/>
              </w:rPr>
            </w:pPr>
            <w:r w:rsidRPr="00085FB9">
              <w:rPr>
                <w:lang w:val="fr-CA"/>
              </w:rPr>
              <w:t>Office Canada - Nouvelle-Écosse des hydrocarbures extracôtiers</w:t>
            </w:r>
            <w:r w:rsidRPr="00085FB9">
              <w:rPr>
                <w:lang w:val="fr-CA"/>
              </w:rPr>
              <w:br/>
            </w:r>
          </w:p>
          <w:p w:rsidR="00EB6F41" w:rsidRDefault="00085FB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5FB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421670, 2014 NSCA 108</w:t>
            </w:r>
            <w:r w:rsidRPr="006E7BAE">
              <w:t xml:space="preserve">, dated </w:t>
            </w:r>
            <w:r>
              <w:t>December 5, 2014</w:t>
            </w:r>
            <w:r w:rsidR="00085FB9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5FB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085FB9">
              <w:rPr>
                <w:lang w:val="fr-CA"/>
              </w:rPr>
              <w:t>CA 421670, 2014 NSCA 108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5FB9">
              <w:rPr>
                <w:lang w:val="fr-CA"/>
              </w:rPr>
              <w:t>5 décembre 2014</w:t>
            </w:r>
            <w:r w:rsidR="00085FB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85FB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85FB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150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15090" w:rsidRPr="00417FB7">
      <w:rPr>
        <w:szCs w:val="24"/>
      </w:rPr>
      <w:fldChar w:fldCharType="separate"/>
    </w:r>
    <w:r w:rsidR="00085FB9">
      <w:rPr>
        <w:noProof/>
        <w:szCs w:val="24"/>
      </w:rPr>
      <w:t>4</w:t>
    </w:r>
    <w:r w:rsidR="00C150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FB9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621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5090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6F4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2015-06-25T20:21:00Z</dcterms:created>
  <dcterms:modified xsi:type="dcterms:W3CDTF">2015-06-30T15:13:00Z</dcterms:modified>
</cp:coreProperties>
</file>