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47469">
            <w:r>
              <w:t xml:space="preserve">Le </w:t>
            </w:r>
            <w:r w:rsidR="000660B9">
              <w:t>25 février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660B9" w:rsidP="0027081E">
            <w:pPr>
              <w:rPr>
                <w:lang w:val="en-CA"/>
              </w:rPr>
            </w:pPr>
            <w:r>
              <w:t>February 25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660B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bookmarkStart w:id="0" w:name="_GoBack"/>
            <w:bookmarkEnd w:id="0"/>
            <w:r w:rsidRPr="00012D72">
              <w:rPr>
                <w:lang w:val="en-CA"/>
              </w:rPr>
              <w:t>Cromwell, Wagner and Côté JJ.</w:t>
            </w:r>
          </w:p>
        </w:tc>
      </w:tr>
      <w:tr w:rsidR="00C2612E" w:rsidRPr="000660B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12D7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12D7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A4627" w:rsidRDefault="00E47469">
            <w:pPr>
              <w:pStyle w:val="SCCLsocPrefix"/>
            </w:pPr>
            <w:r>
              <w:t>ENTRE :</w:t>
            </w:r>
            <w:r>
              <w:br/>
            </w:r>
          </w:p>
          <w:p w:rsidR="001A4627" w:rsidRDefault="00E47469">
            <w:pPr>
              <w:pStyle w:val="SCCLsocParty"/>
            </w:pPr>
            <w:r>
              <w:t>X.M.V.</w:t>
            </w:r>
            <w:r>
              <w:br/>
            </w:r>
          </w:p>
          <w:p w:rsidR="001A4627" w:rsidRDefault="00E47469">
            <w:pPr>
              <w:pStyle w:val="SCCLsocPartyRole"/>
            </w:pPr>
            <w:r>
              <w:t>Demanderesse</w:t>
            </w:r>
            <w:r>
              <w:br/>
            </w:r>
          </w:p>
          <w:p w:rsidR="001A4627" w:rsidRDefault="00E47469">
            <w:pPr>
              <w:pStyle w:val="SCCLsocVersus"/>
            </w:pPr>
            <w:r>
              <w:t>- et -</w:t>
            </w:r>
            <w:r>
              <w:br/>
            </w:r>
          </w:p>
          <w:p w:rsidR="001A4627" w:rsidRDefault="00E47469">
            <w:pPr>
              <w:pStyle w:val="SCCLsocParty"/>
            </w:pPr>
            <w:r>
              <w:t>F.V.</w:t>
            </w:r>
            <w:r>
              <w:br/>
            </w:r>
          </w:p>
          <w:p w:rsidR="001A4627" w:rsidRDefault="00E47469" w:rsidP="00E4746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012D72" w:rsidRDefault="00824412" w:rsidP="00375294"/>
        </w:tc>
        <w:tc>
          <w:tcPr>
            <w:tcW w:w="2350" w:type="pct"/>
          </w:tcPr>
          <w:p w:rsidR="001A4627" w:rsidRPr="00012D72" w:rsidRDefault="00E47469">
            <w:pPr>
              <w:pStyle w:val="SCCLsocPrefix"/>
              <w:rPr>
                <w:lang w:val="en-CA"/>
              </w:rPr>
            </w:pPr>
            <w:r w:rsidRPr="00012D72">
              <w:rPr>
                <w:lang w:val="en-CA"/>
              </w:rPr>
              <w:t>BETWEEN:</w:t>
            </w:r>
            <w:r w:rsidRPr="00012D72">
              <w:rPr>
                <w:lang w:val="en-CA"/>
              </w:rPr>
              <w:br/>
            </w:r>
          </w:p>
          <w:p w:rsidR="001A4627" w:rsidRPr="00012D72" w:rsidRDefault="00E47469">
            <w:pPr>
              <w:pStyle w:val="SCCLsocParty"/>
              <w:rPr>
                <w:lang w:val="en-CA"/>
              </w:rPr>
            </w:pPr>
            <w:r w:rsidRPr="00012D72">
              <w:rPr>
                <w:lang w:val="en-CA"/>
              </w:rPr>
              <w:t>X.M.V.</w:t>
            </w:r>
            <w:r w:rsidRPr="00012D72">
              <w:rPr>
                <w:lang w:val="en-CA"/>
              </w:rPr>
              <w:br/>
            </w:r>
          </w:p>
          <w:p w:rsidR="001A4627" w:rsidRPr="00012D72" w:rsidRDefault="00E47469">
            <w:pPr>
              <w:pStyle w:val="SCCLsocPartyRole"/>
              <w:rPr>
                <w:lang w:val="en-CA"/>
              </w:rPr>
            </w:pPr>
            <w:r w:rsidRPr="00012D72">
              <w:rPr>
                <w:lang w:val="en-CA"/>
              </w:rPr>
              <w:t>Applicant</w:t>
            </w:r>
            <w:r w:rsidRPr="00012D72">
              <w:rPr>
                <w:lang w:val="en-CA"/>
              </w:rPr>
              <w:br/>
            </w:r>
          </w:p>
          <w:p w:rsidR="001A4627" w:rsidRDefault="00E47469">
            <w:pPr>
              <w:pStyle w:val="SCCLsocVersus"/>
            </w:pPr>
            <w:r>
              <w:t>- and -</w:t>
            </w:r>
            <w:r>
              <w:br/>
            </w:r>
          </w:p>
          <w:p w:rsidR="001A4627" w:rsidRDefault="00E47469">
            <w:pPr>
              <w:pStyle w:val="SCCLsocParty"/>
            </w:pPr>
            <w:r>
              <w:t>F.V.</w:t>
            </w:r>
            <w:r>
              <w:br/>
            </w:r>
          </w:p>
          <w:p w:rsidR="001A4627" w:rsidRDefault="00E47469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660B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474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47469">
              <w:t>500-09-024997-157</w:t>
            </w:r>
            <w:r w:rsidR="00E47469" w:rsidRPr="001E26DB">
              <w:t xml:space="preserve">, </w:t>
            </w:r>
            <w:r>
              <w:t xml:space="preserve">2015 QCCA 1416, </w:t>
            </w:r>
            <w:r w:rsidRPr="001E26DB">
              <w:t xml:space="preserve">daté du </w:t>
            </w:r>
            <w:r>
              <w:t>4 septembre 2015</w:t>
            </w:r>
            <w:r w:rsidRPr="001E26DB">
              <w:t xml:space="preserve">, est </w:t>
            </w:r>
            <w:r w:rsidR="00E4746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474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12D7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47469" w:rsidRPr="00012D72">
              <w:rPr>
                <w:lang w:val="en-CA"/>
              </w:rPr>
              <w:t>500-09-024997-157</w:t>
            </w:r>
            <w:r w:rsidR="00E47469" w:rsidRPr="001E26DB">
              <w:rPr>
                <w:lang w:val="en-CA"/>
              </w:rPr>
              <w:t xml:space="preserve">, </w:t>
            </w:r>
            <w:r w:rsidRPr="00012D72">
              <w:rPr>
                <w:lang w:val="en-CA"/>
              </w:rPr>
              <w:t xml:space="preserve">2015 QCCA 1416, </w:t>
            </w:r>
            <w:r w:rsidRPr="001E26DB">
              <w:rPr>
                <w:lang w:val="en-CA"/>
              </w:rPr>
              <w:t xml:space="preserve">dated </w:t>
            </w:r>
            <w:r w:rsidRPr="00012D72">
              <w:rPr>
                <w:lang w:val="en-CA"/>
              </w:rPr>
              <w:t>September 4, 2015</w:t>
            </w:r>
            <w:r w:rsidR="00E4746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4746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660B9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E4746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4746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4746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36709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2D72"/>
    <w:rsid w:val="00014928"/>
    <w:rsid w:val="0002577E"/>
    <w:rsid w:val="0003701B"/>
    <w:rsid w:val="0004338D"/>
    <w:rsid w:val="00057FAF"/>
    <w:rsid w:val="00061CAE"/>
    <w:rsid w:val="000660B9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A4627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7469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2016-02-11T13:22:00Z</dcterms:created>
  <dcterms:modified xsi:type="dcterms:W3CDTF">2016-02-11T13:22:00Z</dcterms:modified>
</cp:coreProperties>
</file>