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36618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6475C8" w:rsidP="00075576">
            <w:r>
              <w:t xml:space="preserve">Le </w:t>
            </w:r>
            <w:r w:rsidR="00075576">
              <w:t>5 mai</w:t>
            </w:r>
            <w:r>
              <w:t xml:space="preserve"> 2016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075576" w:rsidP="0027081E">
            <w:pPr>
              <w:rPr>
                <w:lang w:val="en-CA"/>
              </w:rPr>
            </w:pPr>
            <w:r>
              <w:t>May 5</w:t>
            </w:r>
            <w:r w:rsidR="006475C8">
              <w:t>, 2016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700CE7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Cromwell, Wagner et Côté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7D71C4">
              <w:rPr>
                <w:lang w:val="en-CA"/>
              </w:rPr>
              <w:t>Cromwell, Wagner and Côté JJ.</w:t>
            </w:r>
          </w:p>
        </w:tc>
      </w:tr>
      <w:tr w:rsidR="00C2612E" w:rsidRPr="00700CE7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7D71C4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7D71C4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3672DA" w:rsidRDefault="00A7454E">
            <w:pPr>
              <w:pStyle w:val="SCCLsocPrefix"/>
            </w:pPr>
            <w:r>
              <w:t>ENTRE :</w:t>
            </w:r>
            <w:r>
              <w:br/>
            </w:r>
          </w:p>
          <w:p w:rsidR="003672DA" w:rsidRDefault="00A7454E">
            <w:pPr>
              <w:pStyle w:val="SCCLsocParty"/>
            </w:pPr>
            <w:r>
              <w:t>Lambros Demos, Angela Brilakis, Ge Lu, Manuel Botelho, James de la Boursodière</w:t>
            </w:r>
            <w:r w:rsidR="00113512">
              <w:t xml:space="preserve"> et</w:t>
            </w:r>
            <w:r>
              <w:t xml:space="preserve"> Craig Cornoni</w:t>
            </w:r>
            <w:r>
              <w:br/>
            </w:r>
          </w:p>
          <w:p w:rsidR="003672DA" w:rsidRDefault="00113512">
            <w:pPr>
              <w:pStyle w:val="SCCLsocPartyRole"/>
            </w:pPr>
            <w:r>
              <w:t>Demandeur</w:t>
            </w:r>
            <w:r w:rsidR="00A7454E">
              <w:t>s</w:t>
            </w:r>
            <w:r w:rsidR="00A7454E">
              <w:br/>
            </w:r>
          </w:p>
          <w:p w:rsidR="003672DA" w:rsidRDefault="00A7454E">
            <w:pPr>
              <w:pStyle w:val="SCCLsocVersus"/>
            </w:pPr>
            <w:r>
              <w:t>- et -</w:t>
            </w:r>
            <w:r>
              <w:br/>
            </w:r>
          </w:p>
          <w:p w:rsidR="003672DA" w:rsidRDefault="00A7454E">
            <w:pPr>
              <w:pStyle w:val="SCCLsocParty"/>
            </w:pPr>
            <w:r>
              <w:t xml:space="preserve">Demers Beaulne </w:t>
            </w:r>
            <w:r w:rsidR="008B788D">
              <w:t>i</w:t>
            </w:r>
            <w:r>
              <w:t>nc.</w:t>
            </w:r>
            <w:r>
              <w:br/>
            </w:r>
          </w:p>
          <w:p w:rsidR="003672DA" w:rsidRDefault="00113512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3672DA" w:rsidRDefault="00A7454E">
            <w:pPr>
              <w:pStyle w:val="SCCLsocPrefix"/>
            </w:pPr>
            <w:r>
              <w:t>BETWEEN:</w:t>
            </w:r>
            <w:r>
              <w:br/>
            </w:r>
          </w:p>
          <w:p w:rsidR="003672DA" w:rsidRDefault="00A7454E">
            <w:pPr>
              <w:pStyle w:val="SCCLsocParty"/>
            </w:pPr>
            <w:r>
              <w:t>Lambros Demos, Angela Brilakis, Ge Lu, Manuel Botelho, James de la Boursodière</w:t>
            </w:r>
            <w:r w:rsidR="00113512">
              <w:t xml:space="preserve"> and</w:t>
            </w:r>
            <w:r>
              <w:t xml:space="preserve"> Craig Cornoni</w:t>
            </w:r>
            <w:r>
              <w:br/>
            </w:r>
          </w:p>
          <w:p w:rsidR="003672DA" w:rsidRDefault="00A7454E">
            <w:pPr>
              <w:pStyle w:val="SCCLsocPartyRole"/>
            </w:pPr>
            <w:r>
              <w:t>Applicants</w:t>
            </w:r>
            <w:r>
              <w:br/>
            </w:r>
          </w:p>
          <w:p w:rsidR="003672DA" w:rsidRDefault="00A7454E">
            <w:pPr>
              <w:pStyle w:val="SCCLsocVersus"/>
            </w:pPr>
            <w:r>
              <w:t>- and -</w:t>
            </w:r>
            <w:r>
              <w:br/>
            </w:r>
          </w:p>
          <w:p w:rsidR="003672DA" w:rsidRDefault="00A7454E">
            <w:pPr>
              <w:pStyle w:val="SCCLsocParty"/>
            </w:pPr>
            <w:r>
              <w:t xml:space="preserve">Demers Beaulne </w:t>
            </w:r>
            <w:r w:rsidR="008B788D">
              <w:t>i</w:t>
            </w:r>
            <w:r>
              <w:t>nc.</w:t>
            </w:r>
            <w:r>
              <w:br/>
            </w:r>
          </w:p>
          <w:p w:rsidR="003672DA" w:rsidRDefault="00A7454E">
            <w:pPr>
              <w:pStyle w:val="SCCLsocPartyRole"/>
            </w:pPr>
            <w:r>
              <w:t>Respondent</w:t>
            </w:r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700CE7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CE4CD1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CE4CD1">
              <w:t xml:space="preserve"> </w:t>
            </w:r>
            <w:r>
              <w:t>500-09-024076-135</w:t>
            </w:r>
            <w:r w:rsidRPr="001E26DB">
              <w:t xml:space="preserve">, </w:t>
            </w:r>
            <w:r w:rsidR="00CE4CD1" w:rsidRPr="00CE4CD1">
              <w:t xml:space="preserve">2015 QCCA 1069, </w:t>
            </w:r>
            <w:r w:rsidRPr="001E26DB">
              <w:t xml:space="preserve">daté du </w:t>
            </w:r>
            <w:r>
              <w:t>19 juin 2015</w:t>
            </w:r>
            <w:r w:rsidR="00113512">
              <w:t>, est rejetée sans dépens.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CE4CD1">
            <w:pPr>
              <w:jc w:val="both"/>
              <w:rPr>
                <w:lang w:val="en-CA"/>
              </w:rPr>
            </w:pPr>
            <w:r w:rsidRPr="00C06A86">
              <w:rPr>
                <w:lang w:val="en-US"/>
              </w:rPr>
              <w:t>The application for leave to appeal from the judgment of the</w:t>
            </w:r>
            <w:bookmarkStart w:id="1" w:name="BM_1_"/>
            <w:bookmarkEnd w:id="1"/>
            <w:r w:rsidRPr="00C06A86">
              <w:rPr>
                <w:lang w:val="en-US"/>
              </w:rPr>
              <w:t xml:space="preserve"> Court of Appeal of Quebec (Montréal), Number</w:t>
            </w:r>
            <w:r w:rsidR="00CE4CD1">
              <w:rPr>
                <w:lang w:val="en-US"/>
              </w:rPr>
              <w:t xml:space="preserve"> </w:t>
            </w:r>
            <w:r w:rsidRPr="00C06A86">
              <w:rPr>
                <w:lang w:val="en-US"/>
              </w:rPr>
              <w:t>500-09-024076-135</w:t>
            </w:r>
            <w:r w:rsidR="00C06A86" w:rsidRPr="00C06A86">
              <w:rPr>
                <w:lang w:val="en-US"/>
              </w:rPr>
              <w:t xml:space="preserve">, </w:t>
            </w:r>
            <w:r w:rsidR="00CE4CD1" w:rsidRPr="00C06A86">
              <w:rPr>
                <w:lang w:val="en-US"/>
              </w:rPr>
              <w:t>2015 QCCA 1069</w:t>
            </w:r>
            <w:r w:rsidR="00CE4CD1">
              <w:rPr>
                <w:lang w:val="en-US"/>
              </w:rPr>
              <w:t xml:space="preserve">, </w:t>
            </w:r>
            <w:r w:rsidR="00C06A86" w:rsidRPr="00C06A86">
              <w:rPr>
                <w:lang w:val="en-US"/>
              </w:rPr>
              <w:t xml:space="preserve">dated </w:t>
            </w:r>
            <w:r w:rsidRPr="00C06A86">
              <w:rPr>
                <w:lang w:val="en-US"/>
              </w:rPr>
              <w:t>June 19, 2015</w:t>
            </w:r>
            <w:r w:rsidR="00A7454E" w:rsidRPr="00C06A86">
              <w:rPr>
                <w:lang w:val="en-US"/>
              </w:rPr>
              <w:t>,</w:t>
            </w:r>
            <w:r w:rsidRPr="00C06A86">
              <w:rPr>
                <w:lang w:val="en-US"/>
              </w:rPr>
              <w:t xml:space="preserve"> is </w:t>
            </w:r>
            <w:r w:rsidR="00113512" w:rsidRPr="00C06A86">
              <w:rPr>
                <w:lang w:val="en-US"/>
              </w:rPr>
              <w:t>dismissed without costs.</w:t>
            </w:r>
            <w:r w:rsidR="00011960" w:rsidRPr="00C06A86">
              <w:rPr>
                <w:lang w:val="en-US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9F436C" w:rsidRPr="002C29B6" w:rsidRDefault="00655333" w:rsidP="00075576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075576" w:rsidRPr="002C29B6">
        <w:rPr>
          <w:lang w:val="en-US"/>
        </w:rPr>
        <w:t xml:space="preserve"> </w:t>
      </w:r>
    </w:p>
    <w:sectPr w:rsidR="009F436C" w:rsidRPr="002C29B6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C85" w:rsidRDefault="00045C85">
      <w:r>
        <w:separator/>
      </w:r>
    </w:p>
  </w:endnote>
  <w:endnote w:type="continuationSeparator" w:id="0">
    <w:p w:rsidR="00045C85" w:rsidRDefault="0004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C85" w:rsidRDefault="00045C85">
      <w:r>
        <w:separator/>
      </w:r>
    </w:p>
  </w:footnote>
  <w:footnote w:type="continuationSeparator" w:id="0">
    <w:p w:rsidR="00045C85" w:rsidRDefault="00045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9F742A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36618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45C85"/>
    <w:rsid w:val="00057FAF"/>
    <w:rsid w:val="00061CAE"/>
    <w:rsid w:val="00075576"/>
    <w:rsid w:val="000919B4"/>
    <w:rsid w:val="000978C2"/>
    <w:rsid w:val="000B76FF"/>
    <w:rsid w:val="000D7521"/>
    <w:rsid w:val="000E4CCE"/>
    <w:rsid w:val="000F44E1"/>
    <w:rsid w:val="00113512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672DA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07AE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0CE7"/>
    <w:rsid w:val="00701109"/>
    <w:rsid w:val="007372EA"/>
    <w:rsid w:val="0076003F"/>
    <w:rsid w:val="0079129C"/>
    <w:rsid w:val="007919AE"/>
    <w:rsid w:val="007A54CC"/>
    <w:rsid w:val="007B340F"/>
    <w:rsid w:val="007D71C4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B788D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9F742A"/>
    <w:rsid w:val="00A03153"/>
    <w:rsid w:val="00A103E3"/>
    <w:rsid w:val="00A14904"/>
    <w:rsid w:val="00A15DFC"/>
    <w:rsid w:val="00A46E1B"/>
    <w:rsid w:val="00A7454E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06A86"/>
    <w:rsid w:val="00C2612E"/>
    <w:rsid w:val="00C609B7"/>
    <w:rsid w:val="00CE4CD1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5B2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2016-05-03T13:01:00Z</dcterms:created>
  <dcterms:modified xsi:type="dcterms:W3CDTF">2016-05-03T13:01:00Z</dcterms:modified>
</cp:coreProperties>
</file>