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D30CB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D30CB">
            <w:pPr>
              <w:rPr>
                <w:lang w:val="en-US"/>
              </w:rPr>
            </w:pPr>
            <w:r>
              <w:t xml:space="preserve">Le </w:t>
            </w:r>
            <w:r w:rsidR="00FD30CB">
              <w:t>9 juin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695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57BC3">
              <w:rPr>
                <w:lang w:val="fr-CA"/>
              </w:rPr>
              <w:t>Les juges Cromwell, Wagner et Côté</w:t>
            </w:r>
          </w:p>
        </w:tc>
      </w:tr>
      <w:tr w:rsidR="00C2612E" w:rsidRPr="0095695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57BC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57BC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346D8" w:rsidTr="00C173B0">
        <w:tc>
          <w:tcPr>
            <w:tcW w:w="2269" w:type="pct"/>
          </w:tcPr>
          <w:p w:rsidR="00724E38" w:rsidRDefault="00C92477">
            <w:pPr>
              <w:pStyle w:val="SCCLsocPrefix"/>
            </w:pPr>
            <w:r>
              <w:t>BETWEEN:</w:t>
            </w:r>
            <w:r>
              <w:br/>
            </w:r>
          </w:p>
          <w:p w:rsidR="00724E38" w:rsidRDefault="00C92477">
            <w:pPr>
              <w:pStyle w:val="SCCLsocParty"/>
            </w:pPr>
            <w:r>
              <w:t>Canadian Association for Free Expression</w:t>
            </w:r>
            <w:r>
              <w:br/>
            </w:r>
          </w:p>
          <w:p w:rsidR="00724E38" w:rsidRDefault="00C92477">
            <w:pPr>
              <w:pStyle w:val="SCCLsocPartyRole"/>
            </w:pPr>
            <w:r>
              <w:t>Applicant</w:t>
            </w:r>
            <w:r>
              <w:br/>
            </w:r>
          </w:p>
          <w:p w:rsidR="00724E38" w:rsidRDefault="00C92477">
            <w:pPr>
              <w:pStyle w:val="SCCLsocVersus"/>
            </w:pPr>
            <w:r>
              <w:t>- and -</w:t>
            </w:r>
            <w:r>
              <w:br/>
            </w:r>
          </w:p>
          <w:p w:rsidR="00D346D8" w:rsidRDefault="00C92477" w:rsidP="00D346D8">
            <w:pPr>
              <w:pStyle w:val="SCCLsocParty"/>
            </w:pPr>
            <w:r>
              <w:t xml:space="preserve">Fred Gene </w:t>
            </w:r>
            <w:proofErr w:type="spellStart"/>
            <w:r>
              <w:t>Streed</w:t>
            </w:r>
            <w:proofErr w:type="spellEnd"/>
            <w:r>
              <w:t xml:space="preserve">, Executor of the Estate of Harry Robert </w:t>
            </w:r>
            <w:proofErr w:type="spellStart"/>
            <w:r>
              <w:t>McCorkill</w:t>
            </w:r>
            <w:proofErr w:type="spellEnd"/>
            <w:r>
              <w:t xml:space="preserve"> (a.k.a. </w:t>
            </w:r>
            <w:proofErr w:type="spellStart"/>
            <w:r>
              <w:t>McCorkell</w:t>
            </w:r>
            <w:proofErr w:type="spellEnd"/>
            <w:r>
              <w:t xml:space="preserve">), </w:t>
            </w:r>
            <w:r w:rsidR="00A34313">
              <w:t>d</w:t>
            </w:r>
            <w:r>
              <w:t xml:space="preserve">eceased, Isabelle Rose </w:t>
            </w:r>
            <w:proofErr w:type="spellStart"/>
            <w:r>
              <w:t>McCorkill</w:t>
            </w:r>
            <w:proofErr w:type="spellEnd"/>
            <w:r>
              <w:t>, Centre for Israel and Jewish Affairs</w:t>
            </w:r>
            <w:r w:rsidR="000F05E2">
              <w:t xml:space="preserve"> and</w:t>
            </w:r>
            <w:r>
              <w:t xml:space="preserve"> Province of New Brunswick, as </w:t>
            </w:r>
            <w:r w:rsidR="00A34313">
              <w:t>r</w:t>
            </w:r>
            <w:r>
              <w:t xml:space="preserve">epresented by the Attorney </w:t>
            </w:r>
          </w:p>
          <w:p w:rsidR="00724E38" w:rsidRDefault="00C92477" w:rsidP="00D346D8">
            <w:pPr>
              <w:pStyle w:val="SCCLsocParty"/>
            </w:pPr>
            <w:r>
              <w:t>General</w:t>
            </w:r>
            <w:r>
              <w:br/>
            </w:r>
          </w:p>
          <w:p w:rsidR="00724E38" w:rsidRDefault="00C9247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24E38" w:rsidRDefault="00C92477">
            <w:pPr>
              <w:pStyle w:val="SCCLsocPrefix"/>
            </w:pPr>
            <w:r>
              <w:t>ENTRE :</w:t>
            </w:r>
            <w:r>
              <w:br/>
            </w:r>
          </w:p>
          <w:p w:rsidR="00724E38" w:rsidRDefault="00C92477">
            <w:pPr>
              <w:pStyle w:val="SCCLsocParty"/>
            </w:pPr>
            <w:r>
              <w:t>Canadian Association for Free Expression</w:t>
            </w:r>
            <w:r>
              <w:br/>
            </w:r>
          </w:p>
          <w:p w:rsidR="00724E38" w:rsidRPr="001205DD" w:rsidRDefault="00C92477">
            <w:pPr>
              <w:pStyle w:val="SCCLsocPartyRole"/>
              <w:rPr>
                <w:lang w:val="fr-CA"/>
              </w:rPr>
            </w:pPr>
            <w:r w:rsidRPr="001205DD">
              <w:rPr>
                <w:lang w:val="fr-CA"/>
              </w:rPr>
              <w:t>Demanderesse</w:t>
            </w:r>
            <w:r w:rsidRPr="001205DD">
              <w:rPr>
                <w:lang w:val="fr-CA"/>
              </w:rPr>
              <w:br/>
            </w:r>
          </w:p>
          <w:p w:rsidR="00724E38" w:rsidRPr="001205DD" w:rsidRDefault="00C92477">
            <w:pPr>
              <w:pStyle w:val="SCCLsocVersus"/>
              <w:rPr>
                <w:lang w:val="fr-CA"/>
              </w:rPr>
            </w:pPr>
            <w:r w:rsidRPr="001205DD">
              <w:rPr>
                <w:lang w:val="fr-CA"/>
              </w:rPr>
              <w:t>- et -</w:t>
            </w:r>
            <w:r w:rsidRPr="001205DD">
              <w:rPr>
                <w:lang w:val="fr-CA"/>
              </w:rPr>
              <w:br/>
            </w:r>
          </w:p>
          <w:p w:rsidR="00724E38" w:rsidRPr="00A34313" w:rsidRDefault="00A34313" w:rsidP="00D346D8">
            <w:pPr>
              <w:pStyle w:val="SCCLsocParty"/>
              <w:rPr>
                <w:lang w:val="fr-CA"/>
              </w:rPr>
            </w:pPr>
            <w:r w:rsidRPr="001205DD">
              <w:rPr>
                <w:lang w:val="fr-CA"/>
              </w:rPr>
              <w:t xml:space="preserve">Fred Gene </w:t>
            </w:r>
            <w:proofErr w:type="spellStart"/>
            <w:r w:rsidRPr="001205DD">
              <w:rPr>
                <w:lang w:val="fr-CA"/>
              </w:rPr>
              <w:t>Streed</w:t>
            </w:r>
            <w:proofErr w:type="spellEnd"/>
            <w:r w:rsidRPr="001205DD">
              <w:rPr>
                <w:lang w:val="fr-CA"/>
              </w:rPr>
              <w:t xml:space="preserve">, exécuteur de la succession de feu Harry Robert </w:t>
            </w:r>
            <w:proofErr w:type="spellStart"/>
            <w:r w:rsidRPr="001205DD">
              <w:rPr>
                <w:lang w:val="fr-CA"/>
              </w:rPr>
              <w:t>McCorkill</w:t>
            </w:r>
            <w:proofErr w:type="spellEnd"/>
            <w:r w:rsidRPr="001205DD">
              <w:rPr>
                <w:lang w:val="fr-CA"/>
              </w:rPr>
              <w:t xml:space="preserve"> (alias </w:t>
            </w:r>
            <w:proofErr w:type="spellStart"/>
            <w:r w:rsidRPr="001205DD">
              <w:rPr>
                <w:lang w:val="fr-CA"/>
              </w:rPr>
              <w:t>McCorkell</w:t>
            </w:r>
            <w:proofErr w:type="spellEnd"/>
            <w:r w:rsidRPr="001205DD">
              <w:rPr>
                <w:lang w:val="fr-CA"/>
              </w:rPr>
              <w:t>)</w:t>
            </w:r>
            <w:r w:rsidR="00C92477" w:rsidRPr="001205DD">
              <w:rPr>
                <w:lang w:val="fr-CA"/>
              </w:rPr>
              <w:t xml:space="preserve">, Isabelle Rose </w:t>
            </w:r>
            <w:proofErr w:type="spellStart"/>
            <w:r w:rsidR="00C92477" w:rsidRPr="001205DD">
              <w:rPr>
                <w:lang w:val="fr-CA"/>
              </w:rPr>
              <w:t>McCorkill</w:t>
            </w:r>
            <w:proofErr w:type="spellEnd"/>
            <w:r w:rsidR="00C92477" w:rsidRPr="001205DD">
              <w:rPr>
                <w:lang w:val="fr-CA"/>
              </w:rPr>
              <w:t>, Centre consultatif des relations juives et israéliennes</w:t>
            </w:r>
            <w:r w:rsidR="000F05E2" w:rsidRPr="001205DD">
              <w:rPr>
                <w:lang w:val="fr-CA"/>
              </w:rPr>
              <w:t xml:space="preserve"> et</w:t>
            </w:r>
            <w:r w:rsidR="00C92477" w:rsidRPr="001205DD">
              <w:rPr>
                <w:lang w:val="fr-CA"/>
              </w:rPr>
              <w:t xml:space="preserve"> </w:t>
            </w:r>
            <w:r w:rsidRPr="001205DD">
              <w:rPr>
                <w:lang w:val="fr-CA"/>
              </w:rPr>
              <w:t xml:space="preserve">Province du Nouveau-Brunswick, représentée par </w:t>
            </w:r>
            <w:r w:rsidRPr="00D346D8">
              <w:rPr>
                <w:lang w:val="fr-CA"/>
              </w:rPr>
              <w:t>le procureur général</w:t>
            </w:r>
            <w:r w:rsidR="00C92477" w:rsidRPr="00A34313">
              <w:rPr>
                <w:lang w:val="fr-CA"/>
              </w:rPr>
              <w:br/>
            </w:r>
          </w:p>
          <w:p w:rsidR="00724E38" w:rsidRPr="00D346D8" w:rsidRDefault="00C92477" w:rsidP="000F05E2">
            <w:pPr>
              <w:pStyle w:val="SCCLsocPartyRole"/>
              <w:rPr>
                <w:lang w:val="fr-CA"/>
              </w:rPr>
            </w:pPr>
            <w:r w:rsidRPr="00D346D8">
              <w:rPr>
                <w:lang w:val="fr-CA"/>
              </w:rPr>
              <w:t>Intimés</w:t>
            </w:r>
          </w:p>
        </w:tc>
      </w:tr>
      <w:tr w:rsidR="00824412" w:rsidRPr="00D346D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346D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346D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346D8" w:rsidRDefault="00824412" w:rsidP="00B408F8">
            <w:pPr>
              <w:rPr>
                <w:lang w:val="fr-CA"/>
              </w:rPr>
            </w:pPr>
          </w:p>
        </w:tc>
      </w:tr>
      <w:tr w:rsidR="00824412" w:rsidRPr="0095695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05D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81-14-CA, 2015 NBCA 50</w:t>
            </w:r>
            <w:r w:rsidRPr="006E7BAE">
              <w:t xml:space="preserve">, dated </w:t>
            </w:r>
            <w:r>
              <w:t>July 30, 2015</w:t>
            </w:r>
            <w:r w:rsidR="006209EA">
              <w:t>,</w:t>
            </w:r>
            <w:r w:rsidRPr="006E7BAE">
              <w:t xml:space="preserve"> is </w:t>
            </w:r>
            <w:r w:rsidR="006209EA">
              <w:t>dismissed wi</w:t>
            </w:r>
            <w:r w:rsidR="00C92477">
              <w:t>th costs to the respondents</w:t>
            </w:r>
            <w:r w:rsidR="00956950">
              <w:t>,</w:t>
            </w:r>
            <w:r w:rsidR="00C92477">
              <w:t xml:space="preserve"> </w:t>
            </w:r>
            <w:r w:rsidR="00C92477">
              <w:lastRenderedPageBreak/>
              <w:t xml:space="preserve">Isabelle Rose </w:t>
            </w:r>
            <w:proofErr w:type="spellStart"/>
            <w:r w:rsidR="006209EA">
              <w:t>McCorkill</w:t>
            </w:r>
            <w:proofErr w:type="spellEnd"/>
            <w:r w:rsidR="006209EA">
              <w:t xml:space="preserve">, </w:t>
            </w:r>
            <w:r w:rsidR="0026423E">
              <w:t xml:space="preserve">the </w:t>
            </w:r>
            <w:r w:rsidR="006209EA">
              <w:t xml:space="preserve">Centre for Israel and Jewish Affairs and </w:t>
            </w:r>
            <w:r w:rsidR="0026423E">
              <w:t xml:space="preserve">the </w:t>
            </w:r>
            <w:r w:rsidR="006209EA">
              <w:t xml:space="preserve">Province of New Brunswick, as </w:t>
            </w:r>
            <w:r w:rsidR="001205DD">
              <w:t>r</w:t>
            </w:r>
            <w:r w:rsidR="006209EA">
              <w:t>epresented by the Attorney General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A34313" w:rsidRDefault="00824412" w:rsidP="00A34313">
            <w:pPr>
              <w:pStyle w:val="SCCLsocParty"/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57BC3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657BC3">
              <w:rPr>
                <w:lang w:val="fr-CA"/>
              </w:rPr>
              <w:t>81-14-CA, 2015 NBCA 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7BC3">
              <w:rPr>
                <w:lang w:val="fr-CA"/>
              </w:rPr>
              <w:t>30 juillet 2015</w:t>
            </w:r>
            <w:r w:rsidRPr="006E7BAE">
              <w:rPr>
                <w:lang w:val="fr-CA"/>
              </w:rPr>
              <w:t xml:space="preserve">, est </w:t>
            </w:r>
            <w:r w:rsidR="00C92477">
              <w:rPr>
                <w:lang w:val="fr-CA"/>
              </w:rPr>
              <w:t>rejetée avec dépens en faveur des intimés</w:t>
            </w:r>
            <w:r w:rsidR="00956950">
              <w:rPr>
                <w:lang w:val="fr-CA"/>
              </w:rPr>
              <w:t>,</w:t>
            </w:r>
            <w:r w:rsidR="00C92477">
              <w:rPr>
                <w:lang w:val="fr-CA"/>
              </w:rPr>
              <w:t xml:space="preserve"> </w:t>
            </w:r>
            <w:r w:rsidR="00C92477" w:rsidRPr="00C92477">
              <w:rPr>
                <w:lang w:val="fr-CA"/>
              </w:rPr>
              <w:t xml:space="preserve">Isabelle Rose </w:t>
            </w:r>
            <w:proofErr w:type="spellStart"/>
            <w:r w:rsidR="00C92477" w:rsidRPr="00A34313">
              <w:rPr>
                <w:lang w:val="fr-CA"/>
              </w:rPr>
              <w:t>McCorkill</w:t>
            </w:r>
            <w:proofErr w:type="spellEnd"/>
            <w:r w:rsidR="00C92477" w:rsidRPr="00A34313">
              <w:rPr>
                <w:lang w:val="fr-CA"/>
              </w:rPr>
              <w:t xml:space="preserve">, </w:t>
            </w:r>
            <w:r w:rsidR="0026423E">
              <w:rPr>
                <w:lang w:val="fr-CA"/>
              </w:rPr>
              <w:lastRenderedPageBreak/>
              <w:t xml:space="preserve">le </w:t>
            </w:r>
            <w:r w:rsidR="00C92477" w:rsidRPr="00A34313">
              <w:rPr>
                <w:lang w:val="fr-CA"/>
              </w:rPr>
              <w:t xml:space="preserve">Centre consultatif des relations juives et israéliennes et </w:t>
            </w:r>
            <w:r w:rsidR="0026423E">
              <w:rPr>
                <w:lang w:val="fr-CA"/>
              </w:rPr>
              <w:t xml:space="preserve">la </w:t>
            </w:r>
            <w:r w:rsidR="00A34313" w:rsidRPr="00A34313">
              <w:rPr>
                <w:lang w:val="fr-CA"/>
              </w:rPr>
              <w:t>Province du Nouveau-Brunswick, représentée par le procureur général</w:t>
            </w:r>
            <w:r w:rsidRPr="00A34313">
              <w:rPr>
                <w:lang w:val="fr-CA"/>
              </w:rPr>
              <w:t>.</w:t>
            </w:r>
            <w:r w:rsidR="00011960" w:rsidRPr="00A34313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92477" w:rsidRDefault="00C92477" w:rsidP="00417FB7">
      <w:pPr>
        <w:jc w:val="center"/>
        <w:rPr>
          <w:lang w:val="fr-CA"/>
        </w:rPr>
      </w:pPr>
    </w:p>
    <w:p w:rsidR="00C92477" w:rsidRPr="00D83B8C" w:rsidRDefault="00C9247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9247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9247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70" w:rsidRDefault="00701970">
      <w:r>
        <w:separator/>
      </w:r>
    </w:p>
  </w:endnote>
  <w:endnote w:type="continuationSeparator" w:id="0">
    <w:p w:rsidR="00701970" w:rsidRDefault="0070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70" w:rsidRDefault="00701970">
      <w:r>
        <w:separator/>
      </w:r>
    </w:p>
  </w:footnote>
  <w:footnote w:type="continuationSeparator" w:id="0">
    <w:p w:rsidR="00701970" w:rsidRDefault="0070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92A1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05E2"/>
    <w:rsid w:val="00110EB3"/>
    <w:rsid w:val="001205D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423E"/>
    <w:rsid w:val="0027284C"/>
    <w:rsid w:val="002A5EE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165D"/>
    <w:rsid w:val="00587869"/>
    <w:rsid w:val="005C7895"/>
    <w:rsid w:val="00612913"/>
    <w:rsid w:val="00614908"/>
    <w:rsid w:val="006209EA"/>
    <w:rsid w:val="00650109"/>
    <w:rsid w:val="00657BC3"/>
    <w:rsid w:val="006D0C5A"/>
    <w:rsid w:val="006E7BAE"/>
    <w:rsid w:val="00701109"/>
    <w:rsid w:val="00701970"/>
    <w:rsid w:val="00724E38"/>
    <w:rsid w:val="007372EA"/>
    <w:rsid w:val="00777612"/>
    <w:rsid w:val="0079129C"/>
    <w:rsid w:val="007917FE"/>
    <w:rsid w:val="007A54CC"/>
    <w:rsid w:val="007C5DE8"/>
    <w:rsid w:val="007E68C7"/>
    <w:rsid w:val="00804BE2"/>
    <w:rsid w:val="008052D5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6950"/>
    <w:rsid w:val="0096638C"/>
    <w:rsid w:val="00971A08"/>
    <w:rsid w:val="00992A1A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4313"/>
    <w:rsid w:val="00A8175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2477"/>
    <w:rsid w:val="00CB5B06"/>
    <w:rsid w:val="00CE249F"/>
    <w:rsid w:val="00CF17D0"/>
    <w:rsid w:val="00D16218"/>
    <w:rsid w:val="00D346D8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30C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2016-06-07T11:46:00Z</dcterms:created>
  <dcterms:modified xsi:type="dcterms:W3CDTF">2016-06-07T11:46:00Z</dcterms:modified>
</cp:coreProperties>
</file>