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47CA" w14:textId="77777777" w:rsidR="009F436C" w:rsidRDefault="009F436C" w:rsidP="00382FEC">
      <w:bookmarkStart w:id="0" w:name="_GoBack"/>
      <w:bookmarkEnd w:id="0"/>
    </w:p>
    <w:p w14:paraId="5B8747CB" w14:textId="77777777" w:rsidR="002D2D44" w:rsidRPr="006E7BAE" w:rsidRDefault="002D2D44" w:rsidP="00382FEC"/>
    <w:p w14:paraId="5B8747CC" w14:textId="77777777" w:rsidR="009F436C" w:rsidRPr="006E7BAE" w:rsidRDefault="009F436C" w:rsidP="00382FEC"/>
    <w:p w14:paraId="5B8747CD" w14:textId="77777777" w:rsidR="0016666F" w:rsidRPr="006E7BAE" w:rsidRDefault="0016666F" w:rsidP="00382FEC"/>
    <w:p w14:paraId="5B8747CE" w14:textId="77777777" w:rsidR="0016666F" w:rsidRDefault="0016666F" w:rsidP="00382FEC"/>
    <w:p w14:paraId="5B8747CF" w14:textId="77777777" w:rsidR="00D83B8C" w:rsidRDefault="00D83B8C" w:rsidP="00382FEC"/>
    <w:p w14:paraId="5B8747D0" w14:textId="77777777" w:rsidR="008763A3" w:rsidRDefault="008763A3" w:rsidP="00382FEC"/>
    <w:p w14:paraId="5B8747D1" w14:textId="77777777" w:rsidR="00D83B8C" w:rsidRDefault="00D83B8C" w:rsidP="00382FEC"/>
    <w:p w14:paraId="5B8747D2" w14:textId="77777777" w:rsidR="00D83B8C" w:rsidRPr="006E7BAE" w:rsidRDefault="00D83B8C" w:rsidP="00382FEC"/>
    <w:p w14:paraId="5B8747D3" w14:textId="77777777" w:rsidR="009F436C" w:rsidRPr="006E7BAE" w:rsidRDefault="009F436C" w:rsidP="00382FEC"/>
    <w:p w14:paraId="5B8747D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36952</w:t>
      </w:r>
      <w:r w:rsidR="0016666F" w:rsidRPr="006E7BAE">
        <w:t>     </w:t>
      </w:r>
    </w:p>
    <w:p w14:paraId="5B8747D5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8747D9" w14:textId="77777777" w:rsidTr="00C173B0">
        <w:tc>
          <w:tcPr>
            <w:tcW w:w="2269" w:type="pct"/>
          </w:tcPr>
          <w:p w14:paraId="5B8747D6" w14:textId="77777777" w:rsidR="00417FB7" w:rsidRPr="006E7BAE" w:rsidRDefault="00132BE1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5B8747D7" w14:textId="77777777" w:rsidR="00417FB7" w:rsidRPr="006E7BAE" w:rsidRDefault="00417FB7" w:rsidP="00382FEC"/>
        </w:tc>
        <w:tc>
          <w:tcPr>
            <w:tcW w:w="2350" w:type="pct"/>
          </w:tcPr>
          <w:p w14:paraId="5B8747D8" w14:textId="77777777" w:rsidR="00417FB7" w:rsidRPr="00D83B8C" w:rsidRDefault="00B328CD" w:rsidP="00132BE1">
            <w:pPr>
              <w:rPr>
                <w:lang w:val="en-US"/>
              </w:rPr>
            </w:pPr>
            <w:r>
              <w:t xml:space="preserve">Le </w:t>
            </w:r>
            <w:r w:rsidR="00132BE1">
              <w:t>15 septembre</w:t>
            </w:r>
            <w:r>
              <w:t xml:space="preserve"> 2016</w:t>
            </w:r>
          </w:p>
        </w:tc>
      </w:tr>
      <w:tr w:rsidR="00E12A51" w:rsidRPr="006E7BAE" w14:paraId="5B8747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747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747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747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4F50" w14:paraId="5B8747E1" w14:textId="77777777" w:rsidTr="00C173B0">
        <w:tc>
          <w:tcPr>
            <w:tcW w:w="2269" w:type="pct"/>
          </w:tcPr>
          <w:p w14:paraId="5B8747D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5B8747DF" w14:textId="77777777" w:rsidR="00417FB7" w:rsidRPr="006E7BAE" w:rsidRDefault="00417FB7" w:rsidP="00382FEC"/>
        </w:tc>
        <w:tc>
          <w:tcPr>
            <w:tcW w:w="2350" w:type="pct"/>
          </w:tcPr>
          <w:p w14:paraId="5B8747E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2BE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84F50" w14:paraId="5B8747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747E2" w14:textId="77777777" w:rsidR="00C2612E" w:rsidRPr="00132BE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747E3" w14:textId="77777777" w:rsidR="00C2612E" w:rsidRPr="00132BE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747E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B8747F3" w14:textId="77777777" w:rsidTr="00C173B0">
        <w:tc>
          <w:tcPr>
            <w:tcW w:w="2269" w:type="pct"/>
          </w:tcPr>
          <w:p w14:paraId="5B8747E6" w14:textId="77777777" w:rsidR="001618C3" w:rsidRDefault="00132BE1">
            <w:pPr>
              <w:pStyle w:val="SCCLsocPrefix"/>
            </w:pPr>
            <w:r>
              <w:t>BETWEEN:</w:t>
            </w:r>
            <w:r>
              <w:br/>
            </w:r>
          </w:p>
          <w:p w14:paraId="5B8747E7" w14:textId="77777777" w:rsidR="001618C3" w:rsidRDefault="00132BE1">
            <w:pPr>
              <w:pStyle w:val="SCCLsocParty"/>
            </w:pPr>
            <w:r>
              <w:t>C.G.M.</w:t>
            </w:r>
            <w:r>
              <w:br/>
            </w:r>
          </w:p>
          <w:p w14:paraId="5B8747E8" w14:textId="77777777" w:rsidR="001618C3" w:rsidRDefault="00132BE1">
            <w:pPr>
              <w:pStyle w:val="SCCLsocPartyRole"/>
            </w:pPr>
            <w:r>
              <w:t>Applicant</w:t>
            </w:r>
            <w:r>
              <w:br/>
            </w:r>
          </w:p>
          <w:p w14:paraId="5B8747E9" w14:textId="77777777" w:rsidR="001618C3" w:rsidRDefault="00132BE1">
            <w:pPr>
              <w:pStyle w:val="SCCLsocVersus"/>
            </w:pPr>
            <w:r>
              <w:t>- and -</w:t>
            </w:r>
            <w:r>
              <w:br/>
            </w:r>
          </w:p>
          <w:p w14:paraId="5B8747EA" w14:textId="77777777" w:rsidR="001618C3" w:rsidRDefault="00132BE1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8747EB" w14:textId="77777777" w:rsidR="001618C3" w:rsidRDefault="00132B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8747EC" w14:textId="77777777" w:rsidR="00824412" w:rsidRPr="006E7BAE" w:rsidRDefault="00824412" w:rsidP="00375294"/>
        </w:tc>
        <w:tc>
          <w:tcPr>
            <w:tcW w:w="2350" w:type="pct"/>
          </w:tcPr>
          <w:p w14:paraId="5B8747ED" w14:textId="77777777" w:rsidR="001618C3" w:rsidRPr="00132BE1" w:rsidRDefault="00132BE1">
            <w:pPr>
              <w:pStyle w:val="SCCLsocPrefix"/>
              <w:rPr>
                <w:lang w:val="fr-FR"/>
              </w:rPr>
            </w:pPr>
            <w:r w:rsidRPr="00132BE1">
              <w:rPr>
                <w:lang w:val="fr-FR"/>
              </w:rPr>
              <w:t>ENTRE :</w:t>
            </w:r>
            <w:r w:rsidRPr="00132BE1">
              <w:rPr>
                <w:lang w:val="fr-FR"/>
              </w:rPr>
              <w:br/>
            </w:r>
          </w:p>
          <w:p w14:paraId="5B8747EE" w14:textId="77777777" w:rsidR="001618C3" w:rsidRPr="00132BE1" w:rsidRDefault="00132BE1">
            <w:pPr>
              <w:pStyle w:val="SCCLsocParty"/>
              <w:rPr>
                <w:lang w:val="fr-FR"/>
              </w:rPr>
            </w:pPr>
            <w:r w:rsidRPr="00132BE1">
              <w:rPr>
                <w:lang w:val="fr-FR"/>
              </w:rPr>
              <w:t>C.G.M.</w:t>
            </w:r>
            <w:r w:rsidRPr="00132BE1">
              <w:rPr>
                <w:lang w:val="fr-FR"/>
              </w:rPr>
              <w:br/>
            </w:r>
          </w:p>
          <w:p w14:paraId="5B8747EF" w14:textId="77777777" w:rsidR="001618C3" w:rsidRPr="00132BE1" w:rsidRDefault="00132BE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32BE1">
              <w:rPr>
                <w:lang w:val="fr-FR"/>
              </w:rPr>
              <w:br/>
            </w:r>
          </w:p>
          <w:p w14:paraId="5B8747F0" w14:textId="77777777" w:rsidR="001618C3" w:rsidRPr="00132BE1" w:rsidRDefault="00132BE1">
            <w:pPr>
              <w:pStyle w:val="SCCLsocVersus"/>
              <w:rPr>
                <w:lang w:val="fr-FR"/>
              </w:rPr>
            </w:pPr>
            <w:r w:rsidRPr="00132BE1">
              <w:rPr>
                <w:lang w:val="fr-FR"/>
              </w:rPr>
              <w:t>- et -</w:t>
            </w:r>
            <w:r w:rsidRPr="00132BE1">
              <w:rPr>
                <w:lang w:val="fr-FR"/>
              </w:rPr>
              <w:br/>
            </w:r>
          </w:p>
          <w:p w14:paraId="5B8747F1" w14:textId="77777777" w:rsidR="001618C3" w:rsidRPr="00132BE1" w:rsidRDefault="00132BE1">
            <w:pPr>
              <w:pStyle w:val="SCCLsocParty"/>
              <w:rPr>
                <w:lang w:val="fr-FR"/>
              </w:rPr>
            </w:pPr>
            <w:r w:rsidRPr="00132BE1">
              <w:rPr>
                <w:lang w:val="fr-FR"/>
              </w:rPr>
              <w:t>Sa Majesté la Reine</w:t>
            </w:r>
            <w:r w:rsidRPr="00132BE1">
              <w:rPr>
                <w:lang w:val="fr-FR"/>
              </w:rPr>
              <w:br/>
            </w:r>
          </w:p>
          <w:p w14:paraId="5B8747F2" w14:textId="77777777" w:rsidR="001618C3" w:rsidRDefault="00132BE1">
            <w:pPr>
              <w:pStyle w:val="SCCLsocPartyRole"/>
            </w:pPr>
            <w:r>
              <w:t>Intimée</w:t>
            </w:r>
          </w:p>
        </w:tc>
      </w:tr>
      <w:tr w:rsidR="00824412" w:rsidRPr="006E7BAE" w14:paraId="5B8747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747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747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747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84F50" w14:paraId="5B8747FF" w14:textId="77777777" w:rsidTr="00C173B0">
        <w:tc>
          <w:tcPr>
            <w:tcW w:w="2269" w:type="pct"/>
          </w:tcPr>
          <w:p w14:paraId="5B8747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8747F9" w14:textId="77777777" w:rsidR="00824412" w:rsidRPr="006E7BAE" w:rsidRDefault="00824412" w:rsidP="00417FB7">
            <w:pPr>
              <w:jc w:val="center"/>
            </w:pPr>
          </w:p>
          <w:p w14:paraId="5B8747FA" w14:textId="26AC8C5D" w:rsidR="00824412" w:rsidRPr="006E7BAE" w:rsidRDefault="00132BE1" w:rsidP="00B84F50">
            <w:pPr>
              <w:jc w:val="both"/>
            </w:pPr>
            <w:r>
              <w:t>The motion for an extension of time to serve and file the application for leave t</w:t>
            </w:r>
            <w:r w:rsidR="00692784">
              <w:t xml:space="preserve">o appeal is granted. The </w:t>
            </w:r>
            <w:r w:rsidR="00B84F50">
              <w:t>motion</w:t>
            </w:r>
            <w:r>
              <w:t xml:space="preserve">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1303-0059-A, 2015 ABCA 375</w:t>
            </w:r>
            <w:r w:rsidR="00824412" w:rsidRPr="006E7BAE">
              <w:t xml:space="preserve">, dated </w:t>
            </w:r>
            <w:r w:rsidR="00824412">
              <w:t>December 7,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5B8747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8747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8747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8747FE" w14:textId="4E9106AB" w:rsidR="00824412" w:rsidRPr="006E7BAE" w:rsidRDefault="00132BE1" w:rsidP="001149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B84F50" w:rsidRPr="00B84F50">
              <w:rPr>
                <w:rFonts w:cs="Times New Roman"/>
                <w:color w:val="222222"/>
                <w:lang w:val="fr-FR"/>
              </w:rPr>
              <w:t>La requête en nomination d’un procureur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2BE1">
              <w:rPr>
                <w:lang w:val="fr-FR"/>
              </w:rPr>
              <w:t>Cour d</w:t>
            </w:r>
            <w:r w:rsidR="0011497C">
              <w:rPr>
                <w:lang w:val="fr-FR"/>
              </w:rPr>
              <w:t>’</w:t>
            </w:r>
            <w:r w:rsidR="00824412" w:rsidRPr="00132BE1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32BE1">
              <w:rPr>
                <w:lang w:val="fr-FR"/>
              </w:rPr>
              <w:t>1303-0059-A, 2015 ABCA 375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2BE1">
              <w:rPr>
                <w:lang w:val="fr-FR"/>
              </w:rPr>
              <w:t>7 décembre 2015</w:t>
            </w:r>
            <w:r w:rsidR="00824412" w:rsidRPr="006E7BAE">
              <w:rPr>
                <w:lang w:val="fr-CA"/>
              </w:rPr>
              <w:t xml:space="preserve">, </w:t>
            </w:r>
            <w:r w:rsidR="0011497C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5B874800" w14:textId="77777777" w:rsidR="009F436C" w:rsidRPr="00D83B8C" w:rsidRDefault="009F436C" w:rsidP="00382FEC">
      <w:pPr>
        <w:rPr>
          <w:lang w:val="fr-CA"/>
        </w:rPr>
      </w:pPr>
    </w:p>
    <w:p w14:paraId="5B874801" w14:textId="77777777" w:rsidR="009F436C" w:rsidRPr="00D83B8C" w:rsidRDefault="009F436C" w:rsidP="00417FB7">
      <w:pPr>
        <w:jc w:val="center"/>
        <w:rPr>
          <w:lang w:val="fr-CA"/>
        </w:rPr>
      </w:pPr>
    </w:p>
    <w:p w14:paraId="5B874802" w14:textId="77777777" w:rsidR="009F436C" w:rsidRPr="00D83B8C" w:rsidRDefault="009F436C" w:rsidP="00417FB7">
      <w:pPr>
        <w:jc w:val="center"/>
        <w:rPr>
          <w:lang w:val="fr-CA"/>
        </w:rPr>
      </w:pPr>
    </w:p>
    <w:p w14:paraId="5B8748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874804" w14:textId="77777777" w:rsidR="009F436C" w:rsidRPr="00D83B8C" w:rsidRDefault="003A37CF" w:rsidP="0069278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4807" w14:textId="77777777" w:rsidR="00B328CD" w:rsidRDefault="00B328CD">
      <w:r>
        <w:separator/>
      </w:r>
    </w:p>
  </w:endnote>
  <w:endnote w:type="continuationSeparator" w:id="0">
    <w:p w14:paraId="5B87480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4805" w14:textId="77777777" w:rsidR="00B328CD" w:rsidRDefault="00B328CD">
      <w:r>
        <w:separator/>
      </w:r>
    </w:p>
  </w:footnote>
  <w:footnote w:type="continuationSeparator" w:id="0">
    <w:p w14:paraId="5B87480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48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27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87480A" w14:textId="77777777" w:rsidR="008F53F3" w:rsidRDefault="008F53F3" w:rsidP="008F53F3">
    <w:pPr>
      <w:rPr>
        <w:szCs w:val="24"/>
      </w:rPr>
    </w:pPr>
  </w:p>
  <w:p w14:paraId="5B87480B" w14:textId="77777777" w:rsidR="008F53F3" w:rsidRDefault="008F53F3" w:rsidP="008F53F3">
    <w:pPr>
      <w:rPr>
        <w:szCs w:val="24"/>
      </w:rPr>
    </w:pPr>
  </w:p>
  <w:p w14:paraId="5B8748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36952</w:t>
    </w:r>
    <w:r>
      <w:rPr>
        <w:szCs w:val="24"/>
      </w:rPr>
      <w:t>     </w:t>
    </w:r>
  </w:p>
  <w:p w14:paraId="5B87480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497C"/>
    <w:rsid w:val="00132BE1"/>
    <w:rsid w:val="001618C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19C8"/>
    <w:rsid w:val="00612913"/>
    <w:rsid w:val="00614908"/>
    <w:rsid w:val="006352C9"/>
    <w:rsid w:val="00650109"/>
    <w:rsid w:val="0069278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531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F5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87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9C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9C8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11274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91807-87BA-4846-8F2B-513460ECD7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61B4CC9-D056-4C74-8603-D9576F538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C5613-595F-472B-84F5-733A1B335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2016-09-14T13:56:00Z</dcterms:created>
  <dcterms:modified xsi:type="dcterms:W3CDTF">2016-09-14T13:56:00Z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