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D348A" w14:textId="77777777" w:rsidR="009F436C" w:rsidRDefault="009F436C" w:rsidP="00382FEC"/>
    <w:p w14:paraId="1CCD348B" w14:textId="77777777" w:rsidR="002D2D44" w:rsidRPr="006E7BAE" w:rsidRDefault="002D2D44" w:rsidP="00382FEC"/>
    <w:p w14:paraId="1CCD348C" w14:textId="77777777" w:rsidR="009F436C" w:rsidRPr="006E7BAE" w:rsidRDefault="009F436C" w:rsidP="00382FEC"/>
    <w:p w14:paraId="1CCD348D" w14:textId="77777777" w:rsidR="0016666F" w:rsidRPr="006E7BAE" w:rsidRDefault="0016666F" w:rsidP="00382FEC"/>
    <w:p w14:paraId="1CCD348E" w14:textId="77777777" w:rsidR="0016666F" w:rsidRDefault="0016666F" w:rsidP="00382FEC"/>
    <w:p w14:paraId="1CCD348F" w14:textId="77777777" w:rsidR="00D83B8C" w:rsidRDefault="00D83B8C" w:rsidP="00382FEC"/>
    <w:p w14:paraId="1CCD3490" w14:textId="77777777" w:rsidR="008763A3" w:rsidRDefault="008763A3" w:rsidP="00382FEC"/>
    <w:p w14:paraId="1CCD3491" w14:textId="77777777" w:rsidR="00D83B8C" w:rsidRDefault="00D83B8C" w:rsidP="00382FEC"/>
    <w:p w14:paraId="1CCD3492" w14:textId="77777777" w:rsidR="00D83B8C" w:rsidRDefault="00D83B8C" w:rsidP="00382FEC"/>
    <w:p w14:paraId="1CCD3493" w14:textId="77777777" w:rsidR="00D83B8C" w:rsidRDefault="00D83B8C" w:rsidP="00382FEC"/>
    <w:p w14:paraId="1CCD3494" w14:textId="77777777" w:rsidR="00D83B8C" w:rsidRPr="006E7BAE" w:rsidRDefault="00D83B8C" w:rsidP="00382FEC"/>
    <w:p w14:paraId="1CCD3495" w14:textId="77777777" w:rsidR="009F436C" w:rsidRPr="006E7BAE" w:rsidRDefault="009F436C" w:rsidP="00382FEC"/>
    <w:p w14:paraId="1CCD3496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37049</w:t>
      </w:r>
      <w:r w:rsidR="0016666F" w:rsidRPr="006E7BAE">
        <w:t>     </w:t>
      </w:r>
    </w:p>
    <w:p w14:paraId="1CCD3497" w14:textId="77777777" w:rsidR="009F436C" w:rsidRPr="006E7BAE" w:rsidRDefault="009F436C" w:rsidP="00382FEC"/>
    <w:p w14:paraId="1CCD3498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CCD349C" w14:textId="77777777" w:rsidTr="00C173B0">
        <w:tc>
          <w:tcPr>
            <w:tcW w:w="2269" w:type="pct"/>
          </w:tcPr>
          <w:p w14:paraId="1CCD3499" w14:textId="77777777" w:rsidR="00417FB7" w:rsidRPr="006E7BAE" w:rsidRDefault="00177DF3" w:rsidP="00177DF3">
            <w:r>
              <w:t>October 6</w:t>
            </w:r>
            <w:r w:rsidR="00305CBC">
              <w:t>,</w:t>
            </w:r>
            <w:r w:rsidR="00B328CD">
              <w:t xml:space="preserve"> 2016</w:t>
            </w:r>
          </w:p>
        </w:tc>
        <w:tc>
          <w:tcPr>
            <w:tcW w:w="381" w:type="pct"/>
          </w:tcPr>
          <w:p w14:paraId="1CCD349A" w14:textId="77777777" w:rsidR="00417FB7" w:rsidRPr="006E7BAE" w:rsidRDefault="00417FB7" w:rsidP="00382FEC"/>
        </w:tc>
        <w:tc>
          <w:tcPr>
            <w:tcW w:w="2350" w:type="pct"/>
          </w:tcPr>
          <w:p w14:paraId="1CCD349B" w14:textId="77777777" w:rsidR="00417FB7" w:rsidRPr="00D83B8C" w:rsidRDefault="00B328CD" w:rsidP="00177DF3">
            <w:pPr>
              <w:rPr>
                <w:lang w:val="en-US"/>
              </w:rPr>
            </w:pPr>
            <w:r>
              <w:t xml:space="preserve">Le </w:t>
            </w:r>
            <w:r w:rsidR="00177DF3">
              <w:t xml:space="preserve">6 octobre </w:t>
            </w:r>
            <w:r>
              <w:t>2016</w:t>
            </w:r>
          </w:p>
        </w:tc>
      </w:tr>
      <w:tr w:rsidR="00E12A51" w:rsidRPr="006E7BAE" w14:paraId="1CCD34A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CCD349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CCD349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CCD349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1D2D30" w14:paraId="1CCD34A4" w14:textId="77777777" w:rsidTr="00C173B0">
        <w:tc>
          <w:tcPr>
            <w:tcW w:w="2269" w:type="pct"/>
          </w:tcPr>
          <w:p w14:paraId="1CCD34A1" w14:textId="77777777" w:rsidR="00417FB7" w:rsidRPr="006E7BAE" w:rsidRDefault="00417FB7" w:rsidP="008262A3">
            <w:r w:rsidRPr="006E7BAE">
              <w:t xml:space="preserve">Coram:  </w:t>
            </w:r>
            <w:r>
              <w:t>Moldaver, Côté and Brown JJ.</w:t>
            </w:r>
          </w:p>
        </w:tc>
        <w:tc>
          <w:tcPr>
            <w:tcW w:w="381" w:type="pct"/>
          </w:tcPr>
          <w:p w14:paraId="1CCD34A2" w14:textId="77777777" w:rsidR="00417FB7" w:rsidRPr="006E7BAE" w:rsidRDefault="00417FB7" w:rsidP="00382FEC"/>
        </w:tc>
        <w:tc>
          <w:tcPr>
            <w:tcW w:w="2350" w:type="pct"/>
          </w:tcPr>
          <w:p w14:paraId="1CCD34A3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305CBC">
              <w:rPr>
                <w:lang w:val="fr-CA"/>
              </w:rPr>
              <w:t>Les juges Moldaver, Côté et Brown</w:t>
            </w:r>
          </w:p>
        </w:tc>
      </w:tr>
      <w:tr w:rsidR="00C2612E" w:rsidRPr="001D2D30" w14:paraId="1CCD34A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CCD34A5" w14:textId="77777777" w:rsidR="00C2612E" w:rsidRPr="00305CBC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CCD34A6" w14:textId="77777777" w:rsidR="00C2612E" w:rsidRPr="00305CBC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CCD34A7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1CCD34B6" w14:textId="77777777" w:rsidTr="00C173B0">
        <w:tc>
          <w:tcPr>
            <w:tcW w:w="2269" w:type="pct"/>
          </w:tcPr>
          <w:p w14:paraId="1CCD34A9" w14:textId="77777777" w:rsidR="00B42091" w:rsidRDefault="00305CBC">
            <w:pPr>
              <w:pStyle w:val="SCCLsocPrefix"/>
            </w:pPr>
            <w:r>
              <w:t>BETWEEN:</w:t>
            </w:r>
            <w:r>
              <w:br/>
            </w:r>
          </w:p>
          <w:p w14:paraId="1CCD34AA" w14:textId="77777777" w:rsidR="00B42091" w:rsidRDefault="00305CBC">
            <w:pPr>
              <w:pStyle w:val="SCCLsocParty"/>
            </w:pPr>
            <w:r>
              <w:t>Steven Wise</w:t>
            </w:r>
            <w:r>
              <w:br/>
            </w:r>
          </w:p>
          <w:p w14:paraId="1CCD34AB" w14:textId="77777777" w:rsidR="00B42091" w:rsidRDefault="00305CBC">
            <w:pPr>
              <w:pStyle w:val="SCCLsocPartyRole"/>
            </w:pPr>
            <w:r>
              <w:t>Applicant</w:t>
            </w:r>
            <w:r>
              <w:br/>
            </w:r>
          </w:p>
          <w:p w14:paraId="1CCD34AC" w14:textId="77777777" w:rsidR="00B42091" w:rsidRDefault="00305CBC">
            <w:pPr>
              <w:pStyle w:val="SCCLsocVersus"/>
            </w:pPr>
            <w:r>
              <w:t>- and -</w:t>
            </w:r>
            <w:r>
              <w:br/>
            </w:r>
          </w:p>
          <w:p w14:paraId="1CCD34AD" w14:textId="77777777" w:rsidR="00B42091" w:rsidRDefault="00305CBC">
            <w:pPr>
              <w:pStyle w:val="SCCLsocParty"/>
            </w:pPr>
            <w:r>
              <w:t>Minister of Public Safety and Emergency Preparedness</w:t>
            </w:r>
            <w:r>
              <w:br/>
            </w:r>
          </w:p>
          <w:p w14:paraId="1CCD34AE" w14:textId="77777777" w:rsidR="00B42091" w:rsidRDefault="00305CBC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1CCD34AF" w14:textId="77777777" w:rsidR="00824412" w:rsidRPr="006E7BAE" w:rsidRDefault="00824412" w:rsidP="00375294"/>
        </w:tc>
        <w:tc>
          <w:tcPr>
            <w:tcW w:w="2350" w:type="pct"/>
          </w:tcPr>
          <w:p w14:paraId="1CCD34B0" w14:textId="77777777" w:rsidR="00B42091" w:rsidRPr="00305CBC" w:rsidRDefault="00305CBC">
            <w:pPr>
              <w:pStyle w:val="SCCLsocPrefix"/>
              <w:rPr>
                <w:lang w:val="fr-CA"/>
              </w:rPr>
            </w:pPr>
            <w:r w:rsidRPr="00305CBC">
              <w:rPr>
                <w:lang w:val="fr-CA"/>
              </w:rPr>
              <w:t>ENTRE :</w:t>
            </w:r>
            <w:r w:rsidRPr="00305CBC">
              <w:rPr>
                <w:lang w:val="fr-CA"/>
              </w:rPr>
              <w:br/>
            </w:r>
          </w:p>
          <w:p w14:paraId="1CCD34B1" w14:textId="77777777" w:rsidR="00B42091" w:rsidRPr="00305CBC" w:rsidRDefault="00305CBC">
            <w:pPr>
              <w:pStyle w:val="SCCLsocParty"/>
              <w:rPr>
                <w:lang w:val="fr-CA"/>
              </w:rPr>
            </w:pPr>
            <w:r w:rsidRPr="00305CBC">
              <w:rPr>
                <w:lang w:val="fr-CA"/>
              </w:rPr>
              <w:t>Steven Wise</w:t>
            </w:r>
            <w:r w:rsidRPr="00305CBC">
              <w:rPr>
                <w:lang w:val="fr-CA"/>
              </w:rPr>
              <w:br/>
            </w:r>
          </w:p>
          <w:p w14:paraId="1CCD34B2" w14:textId="77777777" w:rsidR="00B42091" w:rsidRPr="00305CBC" w:rsidRDefault="00305CBC">
            <w:pPr>
              <w:pStyle w:val="SCCLsocPartyRole"/>
              <w:rPr>
                <w:lang w:val="fr-CA"/>
              </w:rPr>
            </w:pPr>
            <w:r w:rsidRPr="00305CBC">
              <w:rPr>
                <w:lang w:val="fr-CA"/>
              </w:rPr>
              <w:t>Demandeur</w:t>
            </w:r>
            <w:r w:rsidRPr="00305CBC">
              <w:rPr>
                <w:lang w:val="fr-CA"/>
              </w:rPr>
              <w:br/>
            </w:r>
          </w:p>
          <w:p w14:paraId="1CCD34B3" w14:textId="77777777" w:rsidR="00B42091" w:rsidRPr="00177DF3" w:rsidRDefault="00305CBC">
            <w:pPr>
              <w:pStyle w:val="SCCLsocVersus"/>
              <w:rPr>
                <w:lang w:val="fr-CA"/>
              </w:rPr>
            </w:pPr>
            <w:r w:rsidRPr="00177DF3">
              <w:rPr>
                <w:lang w:val="fr-CA"/>
              </w:rPr>
              <w:t>- et -</w:t>
            </w:r>
            <w:bookmarkStart w:id="0" w:name="_GoBack"/>
            <w:bookmarkEnd w:id="0"/>
            <w:r w:rsidRPr="00177DF3">
              <w:rPr>
                <w:lang w:val="fr-CA"/>
              </w:rPr>
              <w:br/>
            </w:r>
          </w:p>
          <w:p w14:paraId="1CCD34B4" w14:textId="194B02AF" w:rsidR="00B42091" w:rsidRPr="001D2D30" w:rsidRDefault="008E0548">
            <w:pPr>
              <w:pStyle w:val="SCCLsocParty"/>
              <w:rPr>
                <w:lang w:val="fr-CA"/>
              </w:rPr>
            </w:pPr>
            <w:r w:rsidRPr="001D2D30">
              <w:rPr>
                <w:lang w:val="fr-CA"/>
              </w:rPr>
              <w:t>Ministre de la Sécurité publique et de la Prot</w:t>
            </w:r>
            <w:r>
              <w:rPr>
                <w:lang w:val="fr-CA"/>
              </w:rPr>
              <w:t>ection civile</w:t>
            </w:r>
            <w:r w:rsidR="00305CBC" w:rsidRPr="001D2D30">
              <w:rPr>
                <w:lang w:val="fr-CA"/>
              </w:rPr>
              <w:br/>
            </w:r>
          </w:p>
          <w:p w14:paraId="1CCD34B5" w14:textId="77777777" w:rsidR="00B42091" w:rsidRDefault="00305CBC" w:rsidP="00305CBC">
            <w:pPr>
              <w:pStyle w:val="SCCLsocPartyRole"/>
            </w:pPr>
            <w:r>
              <w:t>Intimé</w:t>
            </w:r>
          </w:p>
        </w:tc>
      </w:tr>
      <w:tr w:rsidR="00824412" w:rsidRPr="006E7BAE" w14:paraId="1CCD34B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CCD34B7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CCD34B8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CCD34B9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1D2D30" w14:paraId="1CCD34C2" w14:textId="77777777" w:rsidTr="00C173B0">
        <w:tc>
          <w:tcPr>
            <w:tcW w:w="2269" w:type="pct"/>
          </w:tcPr>
          <w:p w14:paraId="1CCD34B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CCD34BC" w14:textId="77777777" w:rsidR="00824412" w:rsidRPr="006E7BAE" w:rsidRDefault="00824412" w:rsidP="00417FB7">
            <w:pPr>
              <w:jc w:val="center"/>
            </w:pPr>
          </w:p>
          <w:p w14:paraId="1CCD34BD" w14:textId="77777777" w:rsidR="00824412" w:rsidRPr="006E7BAE" w:rsidRDefault="00824412" w:rsidP="00305CBC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>
              <w:t>A-521-14, 2016 FCA 105</w:t>
            </w:r>
            <w:r w:rsidRPr="006E7BAE">
              <w:t xml:space="preserve">, dated </w:t>
            </w:r>
            <w:r>
              <w:t>April 6, 2016</w:t>
            </w:r>
            <w:r w:rsidR="00305CBC">
              <w:t>,</w:t>
            </w:r>
            <w:r w:rsidR="00177DF3">
              <w:t xml:space="preserve"> is dismissed with costs.</w:t>
            </w:r>
          </w:p>
        </w:tc>
        <w:tc>
          <w:tcPr>
            <w:tcW w:w="381" w:type="pct"/>
          </w:tcPr>
          <w:p w14:paraId="1CCD34B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CCD34B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CCD34C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CCD34C1" w14:textId="7A8E6614" w:rsidR="00824412" w:rsidRPr="006E7BAE" w:rsidRDefault="00824412" w:rsidP="008E0548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05CBC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Pr="00305CBC">
              <w:rPr>
                <w:lang w:val="fr-CA"/>
              </w:rPr>
              <w:t xml:space="preserve">A-521-14, 2016 </w:t>
            </w:r>
            <w:r w:rsidR="008E0548">
              <w:rPr>
                <w:lang w:val="fr-CA"/>
              </w:rPr>
              <w:t>FCA</w:t>
            </w:r>
            <w:r w:rsidR="008E0548" w:rsidRPr="00305CBC">
              <w:rPr>
                <w:lang w:val="fr-CA"/>
              </w:rPr>
              <w:t xml:space="preserve"> </w:t>
            </w:r>
            <w:r w:rsidRPr="00305CBC">
              <w:rPr>
                <w:lang w:val="fr-CA"/>
              </w:rPr>
              <w:t>105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305CBC">
              <w:rPr>
                <w:lang w:val="fr-CA"/>
              </w:rPr>
              <w:t>6 avril 2016</w:t>
            </w:r>
            <w:r w:rsidRPr="006E7BAE">
              <w:rPr>
                <w:lang w:val="fr-CA"/>
              </w:rPr>
              <w:t>, est</w:t>
            </w:r>
            <w:r w:rsidR="00177DF3">
              <w:rPr>
                <w:lang w:val="fr-CA"/>
              </w:rPr>
              <w:t xml:space="preserve"> rejetée avec dépens.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CCD34C3" w14:textId="77777777" w:rsidR="009F436C" w:rsidRPr="00D83B8C" w:rsidRDefault="009F436C" w:rsidP="00382FEC">
      <w:pPr>
        <w:rPr>
          <w:lang w:val="fr-CA"/>
        </w:rPr>
      </w:pPr>
    </w:p>
    <w:p w14:paraId="1CCD34C4" w14:textId="77777777" w:rsidR="009F436C" w:rsidRDefault="009F436C" w:rsidP="00417FB7">
      <w:pPr>
        <w:jc w:val="center"/>
        <w:rPr>
          <w:lang w:val="fr-CA"/>
        </w:rPr>
      </w:pPr>
    </w:p>
    <w:p w14:paraId="1CCD34C5" w14:textId="77777777" w:rsidR="00177DF3" w:rsidRPr="00D83B8C" w:rsidRDefault="00177DF3" w:rsidP="00417FB7">
      <w:pPr>
        <w:jc w:val="center"/>
        <w:rPr>
          <w:lang w:val="fr-CA"/>
        </w:rPr>
      </w:pPr>
    </w:p>
    <w:p w14:paraId="1CCD34C6" w14:textId="77777777" w:rsidR="009F436C" w:rsidRPr="00D83B8C" w:rsidRDefault="009F436C" w:rsidP="00417FB7">
      <w:pPr>
        <w:jc w:val="center"/>
        <w:rPr>
          <w:lang w:val="fr-CA"/>
        </w:rPr>
      </w:pPr>
    </w:p>
    <w:p w14:paraId="1CCD34C7" w14:textId="77777777" w:rsidR="009F436C" w:rsidRPr="00D83B8C" w:rsidRDefault="009F436C" w:rsidP="00417FB7">
      <w:pPr>
        <w:jc w:val="center"/>
        <w:rPr>
          <w:lang w:val="fr-CA"/>
        </w:rPr>
      </w:pPr>
    </w:p>
    <w:p w14:paraId="1CCD34C8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CCD34C9" w14:textId="77777777" w:rsidR="003A37CF" w:rsidRPr="00D83B8C" w:rsidRDefault="003A37CF" w:rsidP="00305CBC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305CBC" w:rsidRPr="00D83B8C">
        <w:rPr>
          <w:lang w:val="fr-CA"/>
        </w:rPr>
        <w:t xml:space="preserve"> </w:t>
      </w:r>
    </w:p>
    <w:sectPr w:rsidR="003A37CF" w:rsidRPr="00D83B8C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D34CC" w14:textId="77777777" w:rsidR="00B328CD" w:rsidRDefault="00B328CD">
      <w:r>
        <w:separator/>
      </w:r>
    </w:p>
  </w:endnote>
  <w:endnote w:type="continuationSeparator" w:id="0">
    <w:p w14:paraId="1CCD34CD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D34CA" w14:textId="77777777" w:rsidR="00B328CD" w:rsidRDefault="00B328CD">
      <w:r>
        <w:separator/>
      </w:r>
    </w:p>
  </w:footnote>
  <w:footnote w:type="continuationSeparator" w:id="0">
    <w:p w14:paraId="1CCD34CB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D34C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1D2D30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CCD34CF" w14:textId="77777777" w:rsidR="008F53F3" w:rsidRDefault="008F53F3" w:rsidP="008F53F3">
    <w:pPr>
      <w:rPr>
        <w:szCs w:val="24"/>
      </w:rPr>
    </w:pPr>
  </w:p>
  <w:p w14:paraId="1CCD34D0" w14:textId="77777777" w:rsidR="008F53F3" w:rsidRDefault="008F53F3" w:rsidP="008F53F3">
    <w:pPr>
      <w:rPr>
        <w:szCs w:val="24"/>
      </w:rPr>
    </w:pPr>
  </w:p>
  <w:p w14:paraId="1CCD34D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37049</w:t>
    </w:r>
    <w:r>
      <w:rPr>
        <w:szCs w:val="24"/>
      </w:rPr>
      <w:t>     </w:t>
    </w:r>
  </w:p>
  <w:p w14:paraId="1CCD34D2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77DF3"/>
    <w:rsid w:val="001B3EC0"/>
    <w:rsid w:val="001D0116"/>
    <w:rsid w:val="001D2D30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05CBC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8372A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E0548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42091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CCD3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11371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2016-10-06T04:00:00+00:00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Moldaver, Cote,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9C75E396-BB86-4387-B379-98BCF8CA9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0923B-D179-4665-8D2D-479878FF3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68658-5C29-465C-9511-5A91C4A8FA3D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626</Characters>
  <Application>Microsoft Office Word</Application>
  <DocSecurity>0</DocSecurity>
  <Lines>5</Lines>
  <Paragraphs>1</Paragraphs>
  <ScaleCrop>false</ScaleCrop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2016-10-04T14:33:00Z</dcterms:created>
  <dcterms:modified xsi:type="dcterms:W3CDTF">2016-10-04T14:33:00Z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