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DF07" w14:textId="77777777" w:rsidR="009F436C" w:rsidRDefault="009F436C" w:rsidP="00382FEC">
      <w:bookmarkStart w:id="0" w:name="_GoBack"/>
      <w:bookmarkEnd w:id="0"/>
    </w:p>
    <w:p w14:paraId="3ABEDF08" w14:textId="77777777" w:rsidR="002D2D44" w:rsidRPr="006E7BAE" w:rsidRDefault="002D2D44" w:rsidP="00382FEC"/>
    <w:p w14:paraId="3ABEDF09" w14:textId="77777777" w:rsidR="009F436C" w:rsidRPr="006E7BAE" w:rsidRDefault="009F436C" w:rsidP="00382FEC"/>
    <w:p w14:paraId="3ABEDF0A" w14:textId="77777777" w:rsidR="0016666F" w:rsidRPr="006E7BAE" w:rsidRDefault="0016666F" w:rsidP="00382FEC"/>
    <w:p w14:paraId="3ABEDF0B" w14:textId="77777777" w:rsidR="0016666F" w:rsidRDefault="0016666F" w:rsidP="00382FEC"/>
    <w:p w14:paraId="3ABEDF0C" w14:textId="77777777" w:rsidR="00D83B8C" w:rsidRDefault="00D83B8C" w:rsidP="00382FEC"/>
    <w:p w14:paraId="3ABEDF0D" w14:textId="77777777" w:rsidR="008763A3" w:rsidRDefault="008763A3" w:rsidP="00382FEC"/>
    <w:p w14:paraId="3ABEDF0E" w14:textId="77777777" w:rsidR="00D83B8C" w:rsidRDefault="00D83B8C" w:rsidP="00382FEC"/>
    <w:p w14:paraId="3ABEDF0F" w14:textId="77777777" w:rsidR="00D83B8C" w:rsidRDefault="00D83B8C" w:rsidP="00382FEC"/>
    <w:p w14:paraId="3ABEDF10" w14:textId="77777777" w:rsidR="00D83B8C" w:rsidRDefault="00D83B8C" w:rsidP="00382FEC"/>
    <w:p w14:paraId="3ABEDF11" w14:textId="77777777" w:rsidR="00D83B8C" w:rsidRPr="006E7BAE" w:rsidRDefault="00D83B8C" w:rsidP="00382FEC"/>
    <w:p w14:paraId="3ABEDF12" w14:textId="77777777" w:rsidR="009F436C" w:rsidRPr="006E7BAE" w:rsidRDefault="009F436C" w:rsidP="00382FEC"/>
    <w:p w14:paraId="3ABEDF1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37041</w:t>
      </w:r>
      <w:r w:rsidR="0016666F" w:rsidRPr="006E7BAE">
        <w:t>     </w:t>
      </w:r>
    </w:p>
    <w:p w14:paraId="3ABEDF14" w14:textId="77777777" w:rsidR="009F436C" w:rsidRPr="006E7BAE" w:rsidRDefault="009F436C" w:rsidP="00382FEC"/>
    <w:p w14:paraId="3ABEDF1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ABEDF19" w14:textId="77777777" w:rsidTr="00C173B0">
        <w:tc>
          <w:tcPr>
            <w:tcW w:w="2269" w:type="pct"/>
          </w:tcPr>
          <w:p w14:paraId="3ABEDF16" w14:textId="77777777" w:rsidR="00417FB7" w:rsidRPr="006E7BAE" w:rsidRDefault="00207B39" w:rsidP="00207B39">
            <w:r>
              <w:t>October</w:t>
            </w:r>
            <w:r w:rsidR="00B328CD">
              <w:t xml:space="preserve"> </w:t>
            </w:r>
            <w:r>
              <w:t>13</w:t>
            </w:r>
            <w:r w:rsidR="00B328CD">
              <w:t>, 2016</w:t>
            </w:r>
          </w:p>
        </w:tc>
        <w:tc>
          <w:tcPr>
            <w:tcW w:w="381" w:type="pct"/>
          </w:tcPr>
          <w:p w14:paraId="3ABEDF17" w14:textId="77777777" w:rsidR="00417FB7" w:rsidRPr="006E7BAE" w:rsidRDefault="00417FB7" w:rsidP="00382FEC"/>
        </w:tc>
        <w:tc>
          <w:tcPr>
            <w:tcW w:w="2350" w:type="pct"/>
          </w:tcPr>
          <w:p w14:paraId="3ABEDF18" w14:textId="77777777" w:rsidR="00417FB7" w:rsidRPr="00D83B8C" w:rsidRDefault="00B328CD" w:rsidP="00207B39">
            <w:pPr>
              <w:rPr>
                <w:lang w:val="en-US"/>
              </w:rPr>
            </w:pPr>
            <w:r>
              <w:t xml:space="preserve">Le </w:t>
            </w:r>
            <w:r w:rsidR="00207B39">
              <w:t>13</w:t>
            </w:r>
            <w:r>
              <w:t xml:space="preserve"> </w:t>
            </w:r>
            <w:r w:rsidR="00207B39">
              <w:t>octobre</w:t>
            </w:r>
            <w:r>
              <w:t xml:space="preserve"> 2016</w:t>
            </w:r>
          </w:p>
        </w:tc>
      </w:tr>
      <w:tr w:rsidR="00E12A51" w:rsidRPr="006E7BAE" w14:paraId="3ABEDF1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BEDF1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BEDF1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BEDF1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50A4A" w14:paraId="3ABEDF21" w14:textId="77777777" w:rsidTr="00C173B0">
        <w:tc>
          <w:tcPr>
            <w:tcW w:w="2269" w:type="pct"/>
          </w:tcPr>
          <w:p w14:paraId="3ABEDF1E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3ABEDF1F" w14:textId="77777777" w:rsidR="00417FB7" w:rsidRPr="006E7BAE" w:rsidRDefault="00417FB7" w:rsidP="00382FEC"/>
        </w:tc>
        <w:tc>
          <w:tcPr>
            <w:tcW w:w="2350" w:type="pct"/>
          </w:tcPr>
          <w:p w14:paraId="3ABEDF2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07B39">
              <w:rPr>
                <w:lang w:val="fr-FR"/>
              </w:rPr>
              <w:t>Les juges Abella, Karakatsanis et Brown</w:t>
            </w:r>
          </w:p>
        </w:tc>
      </w:tr>
      <w:tr w:rsidR="00C2612E" w:rsidRPr="00150A4A" w14:paraId="3ABEDF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BEDF22" w14:textId="77777777" w:rsidR="00C2612E" w:rsidRPr="00207B3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BEDF23" w14:textId="77777777" w:rsidR="00C2612E" w:rsidRPr="00207B3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BEDF2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50A4A" w14:paraId="3ABEDF33" w14:textId="77777777" w:rsidTr="00C173B0">
        <w:tc>
          <w:tcPr>
            <w:tcW w:w="2269" w:type="pct"/>
          </w:tcPr>
          <w:p w14:paraId="3ABEDF26" w14:textId="77777777" w:rsidR="00B206AA" w:rsidRDefault="00590EE0">
            <w:pPr>
              <w:pStyle w:val="SCCLsocPrefix"/>
            </w:pPr>
            <w:r>
              <w:t>BETWEEN:</w:t>
            </w:r>
            <w:r>
              <w:br/>
            </w:r>
          </w:p>
          <w:p w14:paraId="3ABEDF27" w14:textId="77777777" w:rsidR="00B206AA" w:rsidRDefault="00590EE0">
            <w:pPr>
              <w:pStyle w:val="SCCLsocParty"/>
            </w:pPr>
            <w:r>
              <w:t>British Columbia Human Rights Tribunal</w:t>
            </w:r>
            <w:r>
              <w:br/>
            </w:r>
          </w:p>
          <w:p w14:paraId="3ABEDF28" w14:textId="77777777" w:rsidR="00B206AA" w:rsidRDefault="00590EE0">
            <w:pPr>
              <w:pStyle w:val="SCCLsocPartyRole"/>
            </w:pPr>
            <w:r>
              <w:t>Applicant</w:t>
            </w:r>
            <w:r>
              <w:br/>
            </w:r>
          </w:p>
          <w:p w14:paraId="3ABEDF29" w14:textId="77777777" w:rsidR="00B206AA" w:rsidRDefault="00590EE0">
            <w:pPr>
              <w:pStyle w:val="SCCLsocVersus"/>
            </w:pPr>
            <w:r>
              <w:t>- and -</w:t>
            </w:r>
            <w:r>
              <w:br/>
            </w:r>
          </w:p>
          <w:p w14:paraId="3ABEDF2A" w14:textId="77777777" w:rsidR="00B206AA" w:rsidRDefault="00590EE0">
            <w:pPr>
              <w:pStyle w:val="SCCLsocParty"/>
            </w:pPr>
            <w:r>
              <w:t>Edward Schrenk</w:t>
            </w:r>
            <w:r>
              <w:br/>
            </w:r>
          </w:p>
          <w:p w14:paraId="3ABEDF2B" w14:textId="77777777" w:rsidR="00B206AA" w:rsidRDefault="00590EE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ABEDF2C" w14:textId="77777777" w:rsidR="00824412" w:rsidRPr="006E7BAE" w:rsidRDefault="00824412" w:rsidP="00375294"/>
        </w:tc>
        <w:tc>
          <w:tcPr>
            <w:tcW w:w="2350" w:type="pct"/>
          </w:tcPr>
          <w:p w14:paraId="3ABEDF2D" w14:textId="77777777" w:rsidR="00B206AA" w:rsidRDefault="00590EE0">
            <w:pPr>
              <w:pStyle w:val="SCCLsocPrefix"/>
            </w:pPr>
            <w:r>
              <w:t>ENTRE :</w:t>
            </w:r>
            <w:r>
              <w:br/>
            </w:r>
          </w:p>
          <w:p w14:paraId="3ABEDF2E" w14:textId="77777777" w:rsidR="00B206AA" w:rsidRDefault="00590EE0">
            <w:pPr>
              <w:pStyle w:val="SCCLsocParty"/>
            </w:pPr>
            <w:r>
              <w:t>British Columbia Human Rights Tribunal</w:t>
            </w:r>
            <w:r>
              <w:br/>
            </w:r>
          </w:p>
          <w:p w14:paraId="3ABEDF2F" w14:textId="77777777" w:rsidR="00B206AA" w:rsidRPr="00207B39" w:rsidRDefault="00207B3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590EE0" w:rsidRPr="00207B39">
              <w:rPr>
                <w:lang w:val="fr-FR"/>
              </w:rPr>
              <w:br/>
            </w:r>
          </w:p>
          <w:p w14:paraId="3ABEDF30" w14:textId="77777777" w:rsidR="00B206AA" w:rsidRPr="00207B39" w:rsidRDefault="00590EE0">
            <w:pPr>
              <w:pStyle w:val="SCCLsocVersus"/>
              <w:rPr>
                <w:lang w:val="fr-FR"/>
              </w:rPr>
            </w:pPr>
            <w:r w:rsidRPr="00207B39">
              <w:rPr>
                <w:lang w:val="fr-FR"/>
              </w:rPr>
              <w:t>- et -</w:t>
            </w:r>
            <w:r w:rsidRPr="00207B39">
              <w:rPr>
                <w:lang w:val="fr-FR"/>
              </w:rPr>
              <w:br/>
            </w:r>
          </w:p>
          <w:p w14:paraId="3ABEDF31" w14:textId="77777777" w:rsidR="00B206AA" w:rsidRPr="00207B39" w:rsidRDefault="00590EE0">
            <w:pPr>
              <w:pStyle w:val="SCCLsocParty"/>
              <w:rPr>
                <w:lang w:val="fr-FR"/>
              </w:rPr>
            </w:pPr>
            <w:r w:rsidRPr="00207B39">
              <w:rPr>
                <w:lang w:val="fr-FR"/>
              </w:rPr>
              <w:t>Edward Schrenk</w:t>
            </w:r>
            <w:r w:rsidRPr="00207B39">
              <w:rPr>
                <w:lang w:val="fr-FR"/>
              </w:rPr>
              <w:br/>
            </w:r>
          </w:p>
          <w:p w14:paraId="3ABEDF32" w14:textId="77777777" w:rsidR="00B206AA" w:rsidRPr="00D13228" w:rsidRDefault="00590EE0" w:rsidP="00207B39">
            <w:pPr>
              <w:pStyle w:val="SCCLsocPartyRole"/>
              <w:rPr>
                <w:lang w:val="fr-CA"/>
              </w:rPr>
            </w:pPr>
            <w:r w:rsidRPr="00D13228">
              <w:rPr>
                <w:lang w:val="fr-CA"/>
              </w:rPr>
              <w:t>Intimé</w:t>
            </w:r>
          </w:p>
        </w:tc>
      </w:tr>
      <w:tr w:rsidR="00824412" w:rsidRPr="00150A4A" w14:paraId="3ABEDF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BEDF34" w14:textId="77777777" w:rsidR="00824412" w:rsidRPr="00D1322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BEDF35" w14:textId="77777777" w:rsidR="00824412" w:rsidRPr="00D1322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BEDF36" w14:textId="77777777" w:rsidR="00824412" w:rsidRPr="00D13228" w:rsidRDefault="00824412" w:rsidP="00B408F8">
            <w:pPr>
              <w:rPr>
                <w:lang w:val="fr-CA"/>
              </w:rPr>
            </w:pPr>
          </w:p>
        </w:tc>
      </w:tr>
      <w:tr w:rsidR="00824412" w:rsidRPr="00150A4A" w14:paraId="3ABEDF3F" w14:textId="77777777" w:rsidTr="00C173B0">
        <w:tc>
          <w:tcPr>
            <w:tcW w:w="2269" w:type="pct"/>
          </w:tcPr>
          <w:p w14:paraId="3ABEDF3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ABEDF39" w14:textId="77777777" w:rsidR="00824412" w:rsidRPr="006E7BAE" w:rsidRDefault="00824412" w:rsidP="00417FB7">
            <w:pPr>
              <w:jc w:val="center"/>
            </w:pPr>
          </w:p>
          <w:p w14:paraId="3ABEDF3A" w14:textId="77777777" w:rsidR="00824412" w:rsidRPr="006E7BAE" w:rsidRDefault="00824412" w:rsidP="00590EE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CA42989, 2016 BCCA 146</w:t>
            </w:r>
            <w:r w:rsidRPr="006E7BAE">
              <w:t xml:space="preserve">, dated </w:t>
            </w:r>
            <w:r>
              <w:t>April 5, 2016</w:t>
            </w:r>
            <w:r w:rsidR="00590EE0">
              <w:t>,</w:t>
            </w:r>
            <w:r w:rsidRPr="006E7BAE">
              <w:t xml:space="preserve"> is </w:t>
            </w:r>
            <w:r w:rsidR="00590EE0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14:paraId="3ABEDF3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ABEDF3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ABEDF3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ABEDF3E" w14:textId="1D47C650" w:rsidR="00824412" w:rsidRPr="006E7BAE" w:rsidRDefault="00824412" w:rsidP="00D132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07B39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07B39">
              <w:rPr>
                <w:lang w:val="fr-FR"/>
              </w:rPr>
              <w:t>CA42989, 2016 BCCA 146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07B39">
              <w:rPr>
                <w:lang w:val="fr-FR"/>
              </w:rPr>
              <w:t>5 avril 2016</w:t>
            </w:r>
            <w:r w:rsidRPr="006E7BAE">
              <w:rPr>
                <w:lang w:val="fr-CA"/>
              </w:rPr>
              <w:t xml:space="preserve">, est </w:t>
            </w:r>
            <w:r w:rsidR="00590EE0">
              <w:rPr>
                <w:lang w:val="fr-CA"/>
              </w:rPr>
              <w:t>accueillie avec dépens s</w:t>
            </w:r>
            <w:r w:rsidR="00D13228">
              <w:rPr>
                <w:lang w:val="fr-CA"/>
              </w:rPr>
              <w:t>uivant</w:t>
            </w:r>
            <w:r w:rsidR="00FC2663">
              <w:rPr>
                <w:lang w:val="fr-CA"/>
              </w:rPr>
              <w:t xml:space="preserve"> l’issue de</w:t>
            </w:r>
            <w:r w:rsidR="00590EE0">
              <w:rPr>
                <w:lang w:val="fr-CA"/>
              </w:rPr>
              <w:t xml:space="preserve">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ABEDF40" w14:textId="77777777" w:rsidR="009F436C" w:rsidRPr="00D83B8C" w:rsidRDefault="009F436C" w:rsidP="00382FEC">
      <w:pPr>
        <w:rPr>
          <w:lang w:val="fr-CA"/>
        </w:rPr>
      </w:pPr>
    </w:p>
    <w:p w14:paraId="3ABEDF41" w14:textId="77777777" w:rsidR="009F436C" w:rsidRPr="00D83B8C" w:rsidRDefault="009F436C" w:rsidP="00417FB7">
      <w:pPr>
        <w:jc w:val="center"/>
        <w:rPr>
          <w:lang w:val="fr-CA"/>
        </w:rPr>
      </w:pPr>
    </w:p>
    <w:p w14:paraId="3ABEDF42" w14:textId="77777777" w:rsidR="009F436C" w:rsidRPr="00D83B8C" w:rsidRDefault="009F436C" w:rsidP="00417FB7">
      <w:pPr>
        <w:jc w:val="center"/>
        <w:rPr>
          <w:lang w:val="fr-CA"/>
        </w:rPr>
      </w:pPr>
    </w:p>
    <w:p w14:paraId="3ABEDF4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ABEDF44" w14:textId="77777777" w:rsidR="008F53F3" w:rsidRPr="00A252FA" w:rsidRDefault="003A37CF" w:rsidP="00924EC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EDF47" w14:textId="77777777" w:rsidR="00B328CD" w:rsidRDefault="00B328CD">
      <w:r>
        <w:separator/>
      </w:r>
    </w:p>
  </w:endnote>
  <w:endnote w:type="continuationSeparator" w:id="0">
    <w:p w14:paraId="3ABEDF4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EDF45" w14:textId="77777777" w:rsidR="00B328CD" w:rsidRDefault="00B328CD">
      <w:r>
        <w:separator/>
      </w:r>
    </w:p>
  </w:footnote>
  <w:footnote w:type="continuationSeparator" w:id="0">
    <w:p w14:paraId="3ABEDF4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EDF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24EC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BEDF4A" w14:textId="77777777" w:rsidR="008F53F3" w:rsidRDefault="008F53F3" w:rsidP="008F53F3">
    <w:pPr>
      <w:rPr>
        <w:szCs w:val="24"/>
      </w:rPr>
    </w:pPr>
  </w:p>
  <w:p w14:paraId="3ABEDF4B" w14:textId="77777777" w:rsidR="008F53F3" w:rsidRDefault="008F53F3" w:rsidP="008F53F3">
    <w:pPr>
      <w:rPr>
        <w:szCs w:val="24"/>
      </w:rPr>
    </w:pPr>
  </w:p>
  <w:p w14:paraId="3ABEDF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37041</w:t>
    </w:r>
    <w:r>
      <w:rPr>
        <w:szCs w:val="24"/>
      </w:rPr>
      <w:t>     </w:t>
    </w:r>
  </w:p>
  <w:p w14:paraId="3ABEDF4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0A4A"/>
    <w:rsid w:val="0016666F"/>
    <w:rsid w:val="00167C15"/>
    <w:rsid w:val="001B3EC0"/>
    <w:rsid w:val="001D0116"/>
    <w:rsid w:val="001D4323"/>
    <w:rsid w:val="001E1079"/>
    <w:rsid w:val="00203642"/>
    <w:rsid w:val="00207B39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5435"/>
    <w:rsid w:val="004943CF"/>
    <w:rsid w:val="004956DA"/>
    <w:rsid w:val="004D4658"/>
    <w:rsid w:val="0055345D"/>
    <w:rsid w:val="00563E2C"/>
    <w:rsid w:val="00587869"/>
    <w:rsid w:val="00590EE0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4EC4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06AA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3228"/>
    <w:rsid w:val="00D42339"/>
    <w:rsid w:val="00D61AC2"/>
    <w:rsid w:val="00D83B8C"/>
    <w:rsid w:val="00DA4281"/>
    <w:rsid w:val="00DB1ADC"/>
    <w:rsid w:val="00E12A51"/>
    <w:rsid w:val="00E736B9"/>
    <w:rsid w:val="00E777AD"/>
    <w:rsid w:val="00E87386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2E63"/>
    <w:rsid w:val="00FC266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ABED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11363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2016-10-13T04:00:00+00:00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5C0AA-A227-4867-AE9A-F85D7FDDDD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82203C4-1A13-4B3B-BEB2-E67CAD7E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7B86C-F0D1-4292-98AE-6A4E3DD78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2016-10-12T19:00:00Z</dcterms:created>
  <dcterms:modified xsi:type="dcterms:W3CDTF">2016-10-12T19:00:00Z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