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C4BD7" w14:textId="77777777" w:rsidR="009F436C" w:rsidRDefault="009F436C" w:rsidP="00382FEC">
      <w:bookmarkStart w:id="0" w:name="_GoBack"/>
      <w:bookmarkEnd w:id="0"/>
    </w:p>
    <w:p w14:paraId="627C4BD8" w14:textId="77777777" w:rsidR="002D2D44" w:rsidRPr="006E7BAE" w:rsidRDefault="002D2D44" w:rsidP="00382FEC"/>
    <w:p w14:paraId="627C4BD9" w14:textId="77777777" w:rsidR="009F436C" w:rsidRPr="006E7BAE" w:rsidRDefault="009F436C" w:rsidP="00382FEC"/>
    <w:p w14:paraId="627C4BDA" w14:textId="77777777" w:rsidR="0016666F" w:rsidRPr="006E7BAE" w:rsidRDefault="0016666F" w:rsidP="00382FEC"/>
    <w:p w14:paraId="627C4BDB" w14:textId="77777777" w:rsidR="0016666F" w:rsidRDefault="0016666F" w:rsidP="00382FEC"/>
    <w:p w14:paraId="627C4BDC" w14:textId="77777777" w:rsidR="00D83B8C" w:rsidRDefault="00D83B8C" w:rsidP="00382FEC"/>
    <w:p w14:paraId="627C4BDD" w14:textId="77777777" w:rsidR="008763A3" w:rsidRDefault="008763A3" w:rsidP="00382FEC"/>
    <w:p w14:paraId="627C4BDE" w14:textId="77777777" w:rsidR="00D83B8C" w:rsidRDefault="00D83B8C" w:rsidP="00382FEC"/>
    <w:p w14:paraId="627C4BDF" w14:textId="77777777" w:rsidR="00D83B8C" w:rsidRDefault="00D83B8C" w:rsidP="00382FEC"/>
    <w:p w14:paraId="627C4BE0" w14:textId="77777777" w:rsidR="00D83B8C" w:rsidRDefault="00D83B8C" w:rsidP="00382FEC"/>
    <w:p w14:paraId="627C4BE1" w14:textId="77777777" w:rsidR="00D83B8C" w:rsidRPr="006E7BAE" w:rsidRDefault="00D83B8C" w:rsidP="00382FEC"/>
    <w:p w14:paraId="627C4BE2" w14:textId="77777777" w:rsidR="009F436C" w:rsidRPr="006E7BAE" w:rsidRDefault="009F436C" w:rsidP="00382FEC"/>
    <w:p w14:paraId="627C4BE3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37143</w:t>
      </w:r>
      <w:r w:rsidR="0016666F" w:rsidRPr="006E7BAE">
        <w:t>     </w:t>
      </w:r>
    </w:p>
    <w:p w14:paraId="627C4BE4" w14:textId="77777777" w:rsidR="009F436C" w:rsidRPr="006E7BAE" w:rsidRDefault="009F436C" w:rsidP="00382FEC"/>
    <w:p w14:paraId="627C4BE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27C4BE9" w14:textId="77777777" w:rsidTr="00C173B0">
        <w:tc>
          <w:tcPr>
            <w:tcW w:w="2269" w:type="pct"/>
          </w:tcPr>
          <w:p w14:paraId="627C4BE6" w14:textId="77777777" w:rsidR="00417FB7" w:rsidRPr="006E7BAE" w:rsidRDefault="007E6F40" w:rsidP="008262A3">
            <w:r>
              <w:t>December 1</w:t>
            </w:r>
            <w:r w:rsidR="00B328CD">
              <w:t>, 2016</w:t>
            </w:r>
          </w:p>
        </w:tc>
        <w:tc>
          <w:tcPr>
            <w:tcW w:w="381" w:type="pct"/>
          </w:tcPr>
          <w:p w14:paraId="627C4BE7" w14:textId="77777777" w:rsidR="00417FB7" w:rsidRPr="006E7BAE" w:rsidRDefault="00417FB7" w:rsidP="00382FEC"/>
        </w:tc>
        <w:tc>
          <w:tcPr>
            <w:tcW w:w="2350" w:type="pct"/>
          </w:tcPr>
          <w:p w14:paraId="627C4BE8" w14:textId="77777777" w:rsidR="00417FB7" w:rsidRPr="00D83B8C" w:rsidRDefault="00B328CD" w:rsidP="007E6F40">
            <w:pPr>
              <w:rPr>
                <w:lang w:val="en-US"/>
              </w:rPr>
            </w:pPr>
            <w:r>
              <w:t>Le 1</w:t>
            </w:r>
            <w:r w:rsidR="007E6F40" w:rsidRPr="007E6F40">
              <w:rPr>
                <w:vertAlign w:val="superscript"/>
              </w:rPr>
              <w:t>er</w:t>
            </w:r>
            <w:r w:rsidR="007E6F40">
              <w:t xml:space="preserve"> décembre</w:t>
            </w:r>
            <w:r>
              <w:t xml:space="preserve"> 2016</w:t>
            </w:r>
          </w:p>
        </w:tc>
      </w:tr>
      <w:tr w:rsidR="00E12A51" w:rsidRPr="006E7BAE" w14:paraId="627C4BE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27C4BE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27C4BE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27C4BE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22181" w14:paraId="627C4BF1" w14:textId="77777777" w:rsidTr="00C173B0">
        <w:tc>
          <w:tcPr>
            <w:tcW w:w="2269" w:type="pct"/>
          </w:tcPr>
          <w:p w14:paraId="627C4BEE" w14:textId="77777777" w:rsidR="00417FB7" w:rsidRPr="006E7BAE" w:rsidRDefault="00417FB7" w:rsidP="008262A3">
            <w:r w:rsidRPr="006E7BAE">
              <w:t xml:space="preserve">Coram:  </w:t>
            </w:r>
            <w:r>
              <w:t>Moldaver, Côté and Brown JJ.</w:t>
            </w:r>
          </w:p>
        </w:tc>
        <w:tc>
          <w:tcPr>
            <w:tcW w:w="381" w:type="pct"/>
          </w:tcPr>
          <w:p w14:paraId="627C4BEF" w14:textId="77777777" w:rsidR="00417FB7" w:rsidRPr="006E7BAE" w:rsidRDefault="00417FB7" w:rsidP="00382FEC"/>
        </w:tc>
        <w:tc>
          <w:tcPr>
            <w:tcW w:w="2350" w:type="pct"/>
          </w:tcPr>
          <w:p w14:paraId="627C4BF0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832E9">
              <w:rPr>
                <w:lang w:val="fr-CA"/>
              </w:rPr>
              <w:t>Les juges Moldaver, Côté et Brown</w:t>
            </w:r>
          </w:p>
        </w:tc>
      </w:tr>
      <w:tr w:rsidR="00C2612E" w:rsidRPr="00E22181" w14:paraId="627C4BF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27C4BF2" w14:textId="77777777" w:rsidR="00C2612E" w:rsidRPr="004832E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27C4BF3" w14:textId="77777777" w:rsidR="00C2612E" w:rsidRPr="004832E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27C4BF4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627C4C05" w14:textId="77777777" w:rsidTr="00C173B0">
        <w:tc>
          <w:tcPr>
            <w:tcW w:w="2269" w:type="pct"/>
          </w:tcPr>
          <w:p w14:paraId="627C4BF6" w14:textId="77777777" w:rsidR="00F03DC6" w:rsidRDefault="007D7313">
            <w:pPr>
              <w:pStyle w:val="SCCLsocPrefix"/>
            </w:pPr>
            <w:r>
              <w:t>BETWEEN:</w:t>
            </w:r>
            <w:r>
              <w:br/>
            </w:r>
          </w:p>
          <w:p w14:paraId="627C4BF7" w14:textId="77777777" w:rsidR="00F03DC6" w:rsidRDefault="007D7313">
            <w:pPr>
              <w:pStyle w:val="SCCLsocParty"/>
            </w:pPr>
            <w:r>
              <w:t>Rosemary Anne Hood</w:t>
            </w:r>
            <w:r>
              <w:br/>
            </w:r>
          </w:p>
          <w:p w14:paraId="627C4BF8" w14:textId="77777777" w:rsidR="00F03DC6" w:rsidRDefault="007D7313">
            <w:pPr>
              <w:pStyle w:val="SCCLsocPartyRole"/>
            </w:pPr>
            <w:r>
              <w:t>Applicant</w:t>
            </w:r>
            <w:r>
              <w:br/>
            </w:r>
          </w:p>
          <w:p w14:paraId="627C4BF9" w14:textId="77777777" w:rsidR="00F03DC6" w:rsidRDefault="007D7313">
            <w:pPr>
              <w:pStyle w:val="SCCLsocVersus"/>
            </w:pPr>
            <w:r>
              <w:t>- and -</w:t>
            </w:r>
            <w:r>
              <w:br/>
            </w:r>
          </w:p>
          <w:p w14:paraId="627C4BFA" w14:textId="7A7F8ABA" w:rsidR="00F03DC6" w:rsidRDefault="007D7313">
            <w:pPr>
              <w:pStyle w:val="SCCLsocParty"/>
            </w:pPr>
            <w:r>
              <w:t>Attorney General of Canada, Canadian Food Inspection Agency</w:t>
            </w:r>
            <w:r w:rsidR="007E6F40">
              <w:t xml:space="preserve">, </w:t>
            </w:r>
            <w:r w:rsidR="009609E5">
              <w:t>Public Health Agency of Canada</w:t>
            </w:r>
            <w:r w:rsidR="00D946BA">
              <w:t xml:space="preserve">, </w:t>
            </w:r>
            <w:r>
              <w:t>Professional Institute of the Public Service of Canada</w:t>
            </w:r>
            <w:r w:rsidR="002E4254">
              <w:t xml:space="preserve"> and</w:t>
            </w:r>
            <w:r>
              <w:t xml:space="preserve"> Employment and Skills Development Canada - Labour</w:t>
            </w:r>
            <w:r>
              <w:br/>
            </w:r>
          </w:p>
          <w:p w14:paraId="627C4BFB" w14:textId="77777777" w:rsidR="00F03DC6" w:rsidRDefault="007D7313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627C4BFC" w14:textId="77777777" w:rsidR="00824412" w:rsidRPr="006E7BAE" w:rsidRDefault="00824412" w:rsidP="00375294"/>
        </w:tc>
        <w:tc>
          <w:tcPr>
            <w:tcW w:w="2350" w:type="pct"/>
          </w:tcPr>
          <w:p w14:paraId="627C4BFD" w14:textId="77777777" w:rsidR="00F03DC6" w:rsidRPr="004832E9" w:rsidRDefault="007D7313">
            <w:pPr>
              <w:pStyle w:val="SCCLsocPrefix"/>
              <w:rPr>
                <w:lang w:val="fr-CA"/>
              </w:rPr>
            </w:pPr>
            <w:r w:rsidRPr="004832E9">
              <w:rPr>
                <w:lang w:val="fr-CA"/>
              </w:rPr>
              <w:t>ENTRE :</w:t>
            </w:r>
            <w:r w:rsidRPr="004832E9">
              <w:rPr>
                <w:lang w:val="fr-CA"/>
              </w:rPr>
              <w:br/>
            </w:r>
          </w:p>
          <w:p w14:paraId="627C4BFE" w14:textId="77777777" w:rsidR="00F03DC6" w:rsidRPr="004832E9" w:rsidRDefault="007D7313">
            <w:pPr>
              <w:pStyle w:val="SCCLsocParty"/>
              <w:rPr>
                <w:lang w:val="fr-CA"/>
              </w:rPr>
            </w:pPr>
            <w:r w:rsidRPr="004832E9">
              <w:rPr>
                <w:lang w:val="fr-CA"/>
              </w:rPr>
              <w:t>Rosemary Anne Hood</w:t>
            </w:r>
            <w:r w:rsidRPr="004832E9">
              <w:rPr>
                <w:lang w:val="fr-CA"/>
              </w:rPr>
              <w:br/>
            </w:r>
          </w:p>
          <w:p w14:paraId="627C4BFF" w14:textId="77777777" w:rsidR="00F03DC6" w:rsidRPr="004832E9" w:rsidRDefault="007D7313">
            <w:pPr>
              <w:pStyle w:val="SCCLsocPartyRole"/>
              <w:rPr>
                <w:lang w:val="fr-CA"/>
              </w:rPr>
            </w:pPr>
            <w:r w:rsidRPr="004832E9">
              <w:rPr>
                <w:lang w:val="fr-CA"/>
              </w:rPr>
              <w:t>Demanderesse</w:t>
            </w:r>
            <w:r w:rsidRPr="004832E9">
              <w:rPr>
                <w:lang w:val="fr-CA"/>
              </w:rPr>
              <w:br/>
            </w:r>
          </w:p>
          <w:p w14:paraId="627C4C00" w14:textId="77777777" w:rsidR="00F03DC6" w:rsidRPr="004832E9" w:rsidRDefault="007D7313">
            <w:pPr>
              <w:pStyle w:val="SCCLsocVersus"/>
              <w:rPr>
                <w:lang w:val="fr-CA"/>
              </w:rPr>
            </w:pPr>
            <w:r w:rsidRPr="004832E9">
              <w:rPr>
                <w:lang w:val="fr-CA"/>
              </w:rPr>
              <w:t>- et -</w:t>
            </w:r>
            <w:r w:rsidRPr="004832E9">
              <w:rPr>
                <w:lang w:val="fr-CA"/>
              </w:rPr>
              <w:br/>
            </w:r>
          </w:p>
          <w:p w14:paraId="627C4C01" w14:textId="61DBC2C2" w:rsidR="00F03DC6" w:rsidRDefault="007D7313">
            <w:pPr>
              <w:pStyle w:val="SCCLsocParty"/>
              <w:rPr>
                <w:lang w:val="fr-CA"/>
              </w:rPr>
            </w:pPr>
            <w:r w:rsidRPr="004832E9">
              <w:rPr>
                <w:lang w:val="fr-CA"/>
              </w:rPr>
              <w:t xml:space="preserve">Procureur général du Canada, </w:t>
            </w:r>
            <w:r w:rsidR="002E4254" w:rsidRPr="002E4254">
              <w:rPr>
                <w:lang w:val="fr-CA"/>
              </w:rPr>
              <w:t>Agence canadienne d’inspection des aliments</w:t>
            </w:r>
            <w:r w:rsidR="00CD46EA">
              <w:rPr>
                <w:lang w:val="fr-CA"/>
              </w:rPr>
              <w:t>,</w:t>
            </w:r>
            <w:r w:rsidR="007E6F40">
              <w:rPr>
                <w:lang w:val="fr-CA"/>
              </w:rPr>
              <w:t xml:space="preserve"> </w:t>
            </w:r>
            <w:r w:rsidR="002E4254" w:rsidRPr="002E4254">
              <w:rPr>
                <w:lang w:val="fr-CA"/>
              </w:rPr>
              <w:t xml:space="preserve">Agence </w:t>
            </w:r>
            <w:r w:rsidR="00D946BA">
              <w:rPr>
                <w:lang w:val="fr-CA"/>
              </w:rPr>
              <w:t xml:space="preserve">de la santé publique du Canada, </w:t>
            </w:r>
            <w:r w:rsidR="002E4254" w:rsidRPr="002E4254">
              <w:rPr>
                <w:lang w:val="fr-CA"/>
              </w:rPr>
              <w:t>Institut professionnel de</w:t>
            </w:r>
            <w:r w:rsidR="002E4254">
              <w:rPr>
                <w:lang w:val="fr-CA"/>
              </w:rPr>
              <w:t xml:space="preserve"> la fonction publique du Canada et</w:t>
            </w:r>
            <w:r w:rsidR="002E4254" w:rsidRPr="002E4254">
              <w:rPr>
                <w:lang w:val="fr-CA"/>
              </w:rPr>
              <w:t xml:space="preserve"> Employment and Skills Development Canada - Labour</w:t>
            </w:r>
            <w:r w:rsidRPr="004832E9">
              <w:rPr>
                <w:lang w:val="fr-CA"/>
              </w:rPr>
              <w:br/>
            </w:r>
          </w:p>
          <w:p w14:paraId="627C4C04" w14:textId="77777777" w:rsidR="00F03DC6" w:rsidRDefault="007D7313" w:rsidP="007E6F40">
            <w:pPr>
              <w:pStyle w:val="SCCLsocPartyRole"/>
            </w:pPr>
            <w:r>
              <w:t>Intimés</w:t>
            </w:r>
          </w:p>
        </w:tc>
      </w:tr>
      <w:tr w:rsidR="00824412" w:rsidRPr="006E7BAE" w14:paraId="627C4C0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27C4C06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27C4C07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27C4C0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22181" w14:paraId="627C4C11" w14:textId="77777777" w:rsidTr="00C173B0">
        <w:tc>
          <w:tcPr>
            <w:tcW w:w="2269" w:type="pct"/>
          </w:tcPr>
          <w:p w14:paraId="627C4C0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27C4C0B" w14:textId="77777777" w:rsidR="00824412" w:rsidRPr="006E7BAE" w:rsidRDefault="00824412" w:rsidP="00417FB7">
            <w:pPr>
              <w:jc w:val="center"/>
            </w:pPr>
          </w:p>
          <w:p w14:paraId="627C4C0C" w14:textId="24CD3423" w:rsidR="00824412" w:rsidRPr="006E7BAE" w:rsidRDefault="007E6F40" w:rsidP="00A71A84">
            <w:pPr>
              <w:jc w:val="both"/>
            </w:pPr>
            <w:r>
              <w:t xml:space="preserve">The motion for an extension of time to serve and file the application for leave to appeal with respect to the </w:t>
            </w:r>
            <w:r w:rsidR="00203476">
              <w:t>respondent</w:t>
            </w:r>
            <w:r w:rsidR="002E4254">
              <w:t>,</w:t>
            </w:r>
            <w:r w:rsidR="00203476">
              <w:t xml:space="preserve"> </w:t>
            </w:r>
            <w:r w:rsidR="002E4254">
              <w:t xml:space="preserve">the </w:t>
            </w:r>
            <w:r>
              <w:t>Professional Institute of the Public Service of Canada</w:t>
            </w:r>
            <w:r w:rsidR="002E4254">
              <w:t>,</w:t>
            </w:r>
            <w:r>
              <w:t xml:space="preserve"> is dismissed with costs. The motion for an extension of time to serve and file the application for leave to appeal </w:t>
            </w:r>
            <w:r>
              <w:lastRenderedPageBreak/>
              <w:t>with respect to the respondents</w:t>
            </w:r>
            <w:r w:rsidR="002E4254">
              <w:t>,</w:t>
            </w:r>
            <w:r>
              <w:t xml:space="preserve"> </w:t>
            </w:r>
            <w:r w:rsidR="002E4254">
              <w:t xml:space="preserve">the </w:t>
            </w:r>
            <w:r w:rsidR="009609E5">
              <w:t xml:space="preserve">Attorney General of Canada, </w:t>
            </w:r>
            <w:r w:rsidR="002E4254">
              <w:t xml:space="preserve">the </w:t>
            </w:r>
            <w:r w:rsidR="009609E5">
              <w:t>Canadian Food Inspection Agency</w:t>
            </w:r>
            <w:r w:rsidR="002E4254">
              <w:t xml:space="preserve">, the </w:t>
            </w:r>
            <w:r w:rsidR="009609E5">
              <w:t>Public Health Agency of Canada</w:t>
            </w:r>
            <w:r w:rsidR="002E4254">
              <w:t xml:space="preserve"> and Employment and Skills Development Canada – Labour,</w:t>
            </w:r>
            <w:r w:rsidR="009609E5">
              <w:t xml:space="preserve"> </w:t>
            </w:r>
            <w:r w:rsidR="00A71A84">
              <w:t>is</w:t>
            </w:r>
            <w:r w:rsidR="009609E5">
              <w:t xml:space="preserve"> granted with no order as to costs. </w:t>
            </w:r>
            <w:r w:rsidR="00824412" w:rsidRPr="006E7BAE">
              <w:t>The app</w:t>
            </w:r>
            <w:r w:rsidR="00011960" w:rsidRPr="006E7BAE">
              <w:t>lication</w:t>
            </w:r>
            <w:r w:rsidR="00D12125">
              <w:t>s</w:t>
            </w:r>
            <w:r w:rsidR="00011960" w:rsidRPr="006E7BAE">
              <w:t xml:space="preserve"> for leave to appeal from the judgment</w:t>
            </w:r>
            <w:r w:rsidR="002E4254">
              <w:t>s</w:t>
            </w:r>
            <w:r w:rsidR="00011960" w:rsidRPr="006E7BAE">
              <w:t xml:space="preserve">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>, Number</w:t>
            </w:r>
            <w:r w:rsidR="002E4254">
              <w:t xml:space="preserve"> A-372-15, 2016 FCA 141</w:t>
            </w:r>
            <w:r w:rsidR="00824412" w:rsidRPr="006E7BAE">
              <w:t xml:space="preserve">, dated </w:t>
            </w:r>
            <w:r w:rsidR="002E4254">
              <w:t xml:space="preserve">May 5, 2016 and </w:t>
            </w:r>
            <w:r w:rsidR="00824412">
              <w:t>May 25, 2016</w:t>
            </w:r>
            <w:r>
              <w:t>,</w:t>
            </w:r>
            <w:r w:rsidR="00824412" w:rsidRPr="006E7BAE">
              <w:t xml:space="preserve"> </w:t>
            </w:r>
            <w:r w:rsidR="009466D1">
              <w:t>are</w:t>
            </w:r>
            <w:r w:rsidR="00824412" w:rsidRPr="006E7BAE">
              <w:t xml:space="preserve"> </w:t>
            </w:r>
            <w:r w:rsidR="009609E5">
              <w:t>dismissed with no order as to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627C4C0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27C4C0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27C4C0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27C4C10" w14:textId="6F6B2901" w:rsidR="00824412" w:rsidRPr="006E7BAE" w:rsidRDefault="00203476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 en prorogation du délai de signification et de dépôt de la demande d’autorisation d’appel à l’égard de l’intimé</w:t>
            </w:r>
            <w:r w:rsidR="002E4254">
              <w:rPr>
                <w:lang w:val="fr-CA"/>
              </w:rPr>
              <w:t>,</w:t>
            </w:r>
            <w:r>
              <w:rPr>
                <w:lang w:val="fr-CA"/>
              </w:rPr>
              <w:t xml:space="preserve"> </w:t>
            </w:r>
            <w:r w:rsidR="002E4254">
              <w:rPr>
                <w:lang w:val="fr-CA"/>
              </w:rPr>
              <w:t>l</w:t>
            </w:r>
            <w:r w:rsidR="00CD46EA">
              <w:rPr>
                <w:lang w:val="fr-CA"/>
              </w:rPr>
              <w:t>’</w:t>
            </w:r>
            <w:r w:rsidR="00CD46EA" w:rsidRPr="004832E9">
              <w:rPr>
                <w:lang w:val="fr-CA"/>
              </w:rPr>
              <w:t>Institut professio</w:t>
            </w:r>
            <w:r w:rsidR="002E4254">
              <w:rPr>
                <w:lang w:val="fr-CA"/>
              </w:rPr>
              <w:t>n</w:t>
            </w:r>
            <w:r w:rsidR="00CD46EA" w:rsidRPr="004832E9">
              <w:rPr>
                <w:lang w:val="fr-CA"/>
              </w:rPr>
              <w:t>nel de la fonction publique du Canada</w:t>
            </w:r>
            <w:r w:rsidR="002E4254">
              <w:rPr>
                <w:lang w:val="fr-CA"/>
              </w:rPr>
              <w:t>,</w:t>
            </w:r>
            <w:r w:rsidR="00CD46EA" w:rsidRPr="006E7BAE">
              <w:rPr>
                <w:lang w:val="fr-CA"/>
              </w:rPr>
              <w:t xml:space="preserve"> </w:t>
            </w:r>
            <w:r w:rsidR="00CD46EA">
              <w:rPr>
                <w:lang w:val="fr-CA"/>
              </w:rPr>
              <w:t xml:space="preserve">est rejetée avec dépens. La requête en prorogation du délai de signification et de dépôt de la demande </w:t>
            </w:r>
            <w:r w:rsidR="00CD46EA">
              <w:rPr>
                <w:lang w:val="fr-CA"/>
              </w:rPr>
              <w:lastRenderedPageBreak/>
              <w:t>d’autorisation d’appel à l’égard des intimés</w:t>
            </w:r>
            <w:r w:rsidR="002E4254">
              <w:rPr>
                <w:lang w:val="fr-CA"/>
              </w:rPr>
              <w:t>,</w:t>
            </w:r>
            <w:r w:rsidR="00CD46EA" w:rsidRPr="006E7BAE">
              <w:rPr>
                <w:lang w:val="fr-CA"/>
              </w:rPr>
              <w:t xml:space="preserve"> </w:t>
            </w:r>
            <w:r w:rsidR="002E4254">
              <w:rPr>
                <w:lang w:val="fr-CA"/>
              </w:rPr>
              <w:t xml:space="preserve">le </w:t>
            </w:r>
            <w:r w:rsidR="002E4254" w:rsidRPr="002E4254">
              <w:rPr>
                <w:lang w:val="fr-CA"/>
              </w:rPr>
              <w:t xml:space="preserve">Procureur général du Canada, </w:t>
            </w:r>
            <w:r w:rsidR="002E4254">
              <w:rPr>
                <w:lang w:val="fr-CA"/>
              </w:rPr>
              <w:t>l’</w:t>
            </w:r>
            <w:r w:rsidR="002E4254" w:rsidRPr="002E4254">
              <w:rPr>
                <w:lang w:val="fr-CA"/>
              </w:rPr>
              <w:t xml:space="preserve">Agence canadienne d’inspection des aliments, </w:t>
            </w:r>
            <w:r w:rsidR="002E4254">
              <w:rPr>
                <w:lang w:val="fr-CA"/>
              </w:rPr>
              <w:t>l’</w:t>
            </w:r>
            <w:r w:rsidR="002E4254" w:rsidRPr="002E4254">
              <w:rPr>
                <w:lang w:val="fr-CA"/>
              </w:rPr>
              <w:t>Agence de la santé publique du Canada</w:t>
            </w:r>
            <w:r w:rsidR="002E4254">
              <w:rPr>
                <w:lang w:val="fr-CA"/>
              </w:rPr>
              <w:t xml:space="preserve"> </w:t>
            </w:r>
            <w:r w:rsidR="002E4254" w:rsidRPr="002E4254">
              <w:rPr>
                <w:lang w:val="fr-CA"/>
              </w:rPr>
              <w:t xml:space="preserve">et Employment and Skills Development Canada </w:t>
            </w:r>
            <w:r w:rsidR="002E4254">
              <w:rPr>
                <w:lang w:val="fr-CA"/>
              </w:rPr>
              <w:t>–</w:t>
            </w:r>
            <w:r w:rsidR="002E4254" w:rsidRPr="002E4254">
              <w:rPr>
                <w:lang w:val="fr-CA"/>
              </w:rPr>
              <w:t xml:space="preserve"> Labour</w:t>
            </w:r>
            <w:r w:rsidR="002E4254">
              <w:rPr>
                <w:lang w:val="fr-CA"/>
              </w:rPr>
              <w:t>,</w:t>
            </w:r>
            <w:r w:rsidR="00CD46EA">
              <w:rPr>
                <w:lang w:val="fr-CA"/>
              </w:rPr>
              <w:t xml:space="preserve"> </w:t>
            </w:r>
            <w:r w:rsidR="002E4254">
              <w:rPr>
                <w:lang w:val="fr-CA"/>
              </w:rPr>
              <w:t>est</w:t>
            </w:r>
            <w:r w:rsidR="00CD46EA">
              <w:rPr>
                <w:lang w:val="fr-CA"/>
              </w:rPr>
              <w:t xml:space="preserve"> accueillie </w:t>
            </w:r>
            <w:r w:rsidR="007D7313">
              <w:rPr>
                <w:lang w:val="fr-CA"/>
              </w:rPr>
              <w:t xml:space="preserve">sans </w:t>
            </w:r>
            <w:r w:rsidR="00CD46EA" w:rsidRPr="006E7BAE">
              <w:rPr>
                <w:lang w:val="fr-CA"/>
              </w:rPr>
              <w:t>aucune ordonnance relative aux dépens</w:t>
            </w:r>
            <w:r w:rsidR="00CD46EA">
              <w:rPr>
                <w:lang w:val="fr-CA"/>
              </w:rPr>
              <w:t>.</w:t>
            </w:r>
            <w:r w:rsidR="00CD46EA" w:rsidRPr="006E7BAE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9466D1">
              <w:rPr>
                <w:lang w:val="fr-CA"/>
              </w:rPr>
              <w:t>es</w:t>
            </w:r>
            <w:r w:rsidR="00011960" w:rsidRPr="006E7BAE">
              <w:rPr>
                <w:lang w:val="fr-CA"/>
              </w:rPr>
              <w:t xml:space="preserve"> demande</w:t>
            </w:r>
            <w:r w:rsidR="009466D1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d’autorisation d’appel de</w:t>
            </w:r>
            <w:r w:rsidR="002E4254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arrêt</w:t>
            </w:r>
            <w:r w:rsidR="002E4254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832E9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2E4254" w:rsidRPr="008F1D13">
              <w:rPr>
                <w:lang w:val="fr-CA"/>
              </w:rPr>
              <w:t>A-372-15, 2016 FCA 141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2E4254">
              <w:rPr>
                <w:lang w:val="fr-CA"/>
              </w:rPr>
              <w:t xml:space="preserve">5 mai 2016 et </w:t>
            </w:r>
            <w:r w:rsidR="00824412" w:rsidRPr="004832E9">
              <w:rPr>
                <w:lang w:val="fr-CA"/>
              </w:rPr>
              <w:t>25 mai 2016</w:t>
            </w:r>
            <w:r w:rsidR="00824412" w:rsidRPr="006E7BAE">
              <w:rPr>
                <w:lang w:val="fr-CA"/>
              </w:rPr>
              <w:t xml:space="preserve">, </w:t>
            </w:r>
            <w:r w:rsidR="009466D1">
              <w:rPr>
                <w:lang w:val="fr-CA"/>
              </w:rPr>
              <w:t>sont</w:t>
            </w:r>
            <w:r w:rsidR="00824412" w:rsidRPr="006E7BAE">
              <w:rPr>
                <w:lang w:val="fr-CA"/>
              </w:rPr>
              <w:t xml:space="preserve"> </w:t>
            </w:r>
            <w:r w:rsidR="00CD46EA">
              <w:rPr>
                <w:lang w:val="fr-CA"/>
              </w:rPr>
              <w:t>rejetée</w:t>
            </w:r>
            <w:r w:rsidR="009466D1">
              <w:rPr>
                <w:lang w:val="fr-CA"/>
              </w:rPr>
              <w:t>s</w:t>
            </w:r>
            <w:r w:rsidR="00CD46EA">
              <w:rPr>
                <w:lang w:val="fr-CA"/>
              </w:rPr>
              <w:t xml:space="preserve"> sans </w:t>
            </w:r>
            <w:r w:rsidR="00CD46EA" w:rsidRPr="006E7BAE">
              <w:rPr>
                <w:lang w:val="fr-CA"/>
              </w:rPr>
              <w:t>aucune ordonnance relative aux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27C4C12" w14:textId="77777777" w:rsidR="009F436C" w:rsidRPr="00D83B8C" w:rsidRDefault="009F436C" w:rsidP="00382FEC">
      <w:pPr>
        <w:rPr>
          <w:lang w:val="fr-CA"/>
        </w:rPr>
      </w:pPr>
    </w:p>
    <w:p w14:paraId="627C4C13" w14:textId="77777777" w:rsidR="009F436C" w:rsidRDefault="009F436C" w:rsidP="00417FB7">
      <w:pPr>
        <w:jc w:val="center"/>
        <w:rPr>
          <w:lang w:val="fr-CA"/>
        </w:rPr>
      </w:pPr>
    </w:p>
    <w:p w14:paraId="627C4C14" w14:textId="77777777" w:rsidR="00CD46EA" w:rsidRDefault="00CD46EA" w:rsidP="00417FB7">
      <w:pPr>
        <w:jc w:val="center"/>
        <w:rPr>
          <w:lang w:val="fr-CA"/>
        </w:rPr>
      </w:pPr>
    </w:p>
    <w:p w14:paraId="627C4C15" w14:textId="77777777" w:rsidR="00CD46EA" w:rsidRPr="00D83B8C" w:rsidRDefault="00CD46EA" w:rsidP="00417FB7">
      <w:pPr>
        <w:jc w:val="center"/>
        <w:rPr>
          <w:lang w:val="fr-CA"/>
        </w:rPr>
      </w:pPr>
    </w:p>
    <w:p w14:paraId="627C4C16" w14:textId="77777777" w:rsidR="009F436C" w:rsidRPr="00D83B8C" w:rsidRDefault="009F436C" w:rsidP="00417FB7">
      <w:pPr>
        <w:jc w:val="center"/>
        <w:rPr>
          <w:lang w:val="fr-CA"/>
        </w:rPr>
      </w:pPr>
    </w:p>
    <w:p w14:paraId="627C4C1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27C4C18" w14:textId="77777777" w:rsidR="003A37CF" w:rsidRPr="00D83B8C" w:rsidRDefault="003A37CF" w:rsidP="00CD46EA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CD46EA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C4C1B" w14:textId="77777777" w:rsidR="00B328CD" w:rsidRDefault="00B328CD">
      <w:r>
        <w:separator/>
      </w:r>
    </w:p>
  </w:endnote>
  <w:endnote w:type="continuationSeparator" w:id="0">
    <w:p w14:paraId="627C4C1C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C4C19" w14:textId="77777777" w:rsidR="00B328CD" w:rsidRDefault="00B328CD">
      <w:r>
        <w:separator/>
      </w:r>
    </w:p>
  </w:footnote>
  <w:footnote w:type="continuationSeparator" w:id="0">
    <w:p w14:paraId="627C4C1A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C4C1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A614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27C4C1E" w14:textId="77777777" w:rsidR="008F53F3" w:rsidRDefault="008F53F3" w:rsidP="008F53F3">
    <w:pPr>
      <w:rPr>
        <w:szCs w:val="24"/>
      </w:rPr>
    </w:pPr>
  </w:p>
  <w:p w14:paraId="627C4C1F" w14:textId="77777777" w:rsidR="008F53F3" w:rsidRDefault="008F53F3" w:rsidP="008F53F3">
    <w:pPr>
      <w:rPr>
        <w:szCs w:val="24"/>
      </w:rPr>
    </w:pPr>
  </w:p>
  <w:p w14:paraId="627C4C2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37143</w:t>
    </w:r>
    <w:r>
      <w:rPr>
        <w:szCs w:val="24"/>
      </w:rPr>
      <w:t>     </w:t>
    </w:r>
  </w:p>
  <w:p w14:paraId="627C4C21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476"/>
    <w:rsid w:val="00203642"/>
    <w:rsid w:val="00212BA0"/>
    <w:rsid w:val="002523DE"/>
    <w:rsid w:val="002568D3"/>
    <w:rsid w:val="0027284C"/>
    <w:rsid w:val="002B5FA6"/>
    <w:rsid w:val="002C6423"/>
    <w:rsid w:val="002D2D44"/>
    <w:rsid w:val="002E425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832E9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D7313"/>
    <w:rsid w:val="007E68C7"/>
    <w:rsid w:val="007E6F40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1D13"/>
    <w:rsid w:val="008F53F3"/>
    <w:rsid w:val="009305BF"/>
    <w:rsid w:val="009466D1"/>
    <w:rsid w:val="00951EF6"/>
    <w:rsid w:val="009609E5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71A84"/>
    <w:rsid w:val="00AB4A38"/>
    <w:rsid w:val="00AB5E22"/>
    <w:rsid w:val="00AE2077"/>
    <w:rsid w:val="00B05E42"/>
    <w:rsid w:val="00B158E3"/>
    <w:rsid w:val="00B328CD"/>
    <w:rsid w:val="00B408F8"/>
    <w:rsid w:val="00B5078E"/>
    <w:rsid w:val="00B60EDC"/>
    <w:rsid w:val="00BA6141"/>
    <w:rsid w:val="00BC39BE"/>
    <w:rsid w:val="00BD4E4C"/>
    <w:rsid w:val="00BF7644"/>
    <w:rsid w:val="00C1285B"/>
    <w:rsid w:val="00C173B0"/>
    <w:rsid w:val="00C17F71"/>
    <w:rsid w:val="00C2612E"/>
    <w:rsid w:val="00C8631E"/>
    <w:rsid w:val="00CD46EA"/>
    <w:rsid w:val="00CE249F"/>
    <w:rsid w:val="00CF17D0"/>
    <w:rsid w:val="00D12125"/>
    <w:rsid w:val="00D42339"/>
    <w:rsid w:val="00D61AC2"/>
    <w:rsid w:val="00D83B8C"/>
    <w:rsid w:val="00D946BA"/>
    <w:rsid w:val="00DA4281"/>
    <w:rsid w:val="00DB1ADC"/>
    <w:rsid w:val="00E12A51"/>
    <w:rsid w:val="00E22181"/>
    <w:rsid w:val="00E736B9"/>
    <w:rsid w:val="00E777AD"/>
    <w:rsid w:val="00EA4B61"/>
    <w:rsid w:val="00EE2A6C"/>
    <w:rsid w:val="00EF6754"/>
    <w:rsid w:val="00EF707C"/>
    <w:rsid w:val="00F03DC6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27C4B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11467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2016-12-01T05:00:00+00:00</DocumentDate>
    <SecurityClassification xmlns="40ae4924-d04e-473c-aafa-3657aad971d6">2</SecurityClassification>
    <CaseSensitivity xmlns="40ae4924-d04e-473c-aafa-3657aad971d6">
      <Value>2</Value>
    </CaseSensitivity>
    <AuthorContributor xmlns="40ae4924-d04e-473c-aafa-3657aad971d6">Moldaver, Côté,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7E109C-ADFC-46FC-A1CE-A3ED16B288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7319B8-EE57-468A-BA43-64F582F580F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9105C248-C3FC-43AA-AA04-882E7EE979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2016-11-29T17:39:00Z</dcterms:created>
  <dcterms:modified xsi:type="dcterms:W3CDTF">2016-11-29T17:39:00Z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