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FBDF7" w14:textId="77777777" w:rsidR="009F436C" w:rsidRDefault="009F436C" w:rsidP="00382FEC"/>
    <w:p w14:paraId="04FFBDF8" w14:textId="77777777" w:rsidR="00EF4EF2" w:rsidRPr="001E26DB" w:rsidRDefault="00EF4EF2" w:rsidP="00382FEC"/>
    <w:p w14:paraId="04FFBDF9" w14:textId="77777777" w:rsidR="009F436C" w:rsidRPr="001E26DB" w:rsidRDefault="009F436C" w:rsidP="00382FEC"/>
    <w:p w14:paraId="04FFBDFA" w14:textId="77777777" w:rsidR="009F436C" w:rsidRDefault="009F436C" w:rsidP="00382FEC"/>
    <w:p w14:paraId="04FFBDFB" w14:textId="77777777" w:rsidR="002C29B6" w:rsidRDefault="002C29B6" w:rsidP="00382FEC"/>
    <w:p w14:paraId="04FFBDFC" w14:textId="77777777" w:rsidR="002C29B6" w:rsidRDefault="002C29B6" w:rsidP="00382FEC"/>
    <w:p w14:paraId="04FFBDFD" w14:textId="77777777" w:rsidR="0076003F" w:rsidRDefault="0076003F" w:rsidP="00382FEC"/>
    <w:p w14:paraId="04FFBDFE" w14:textId="77777777" w:rsidR="002C29B6" w:rsidRDefault="002C29B6" w:rsidP="00382FEC"/>
    <w:p w14:paraId="04FFBDFF" w14:textId="77777777" w:rsidR="002C29B6" w:rsidRPr="001E26DB" w:rsidRDefault="002C29B6" w:rsidP="00382FEC"/>
    <w:p w14:paraId="04FFBE00" w14:textId="77777777" w:rsidR="009F436C" w:rsidRPr="001E26DB" w:rsidRDefault="009F436C" w:rsidP="00382FEC"/>
    <w:p w14:paraId="04FFBE01" w14:textId="77777777" w:rsidR="009F436C" w:rsidRPr="001E26DB" w:rsidRDefault="009F436C" w:rsidP="00382FEC"/>
    <w:p w14:paraId="04FFBE02" w14:textId="77777777" w:rsidR="009F436C" w:rsidRPr="001E26DB" w:rsidRDefault="009F436C" w:rsidP="00382FEC"/>
    <w:p w14:paraId="04FFBE03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37354</w:t>
      </w:r>
      <w:r w:rsidR="00E81C0B" w:rsidRPr="001E26DB">
        <w:t>     </w:t>
      </w:r>
    </w:p>
    <w:p w14:paraId="04FFBE04" w14:textId="77777777" w:rsidR="009F436C" w:rsidRPr="001E26DB" w:rsidRDefault="009F436C" w:rsidP="00382FEC"/>
    <w:p w14:paraId="04FFBE0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1"/>
        <w:gridCol w:w="822"/>
        <w:gridCol w:w="4397"/>
      </w:tblGrid>
      <w:tr w:rsidR="00417FB7" w:rsidRPr="00F67F03" w14:paraId="04FFBE09" w14:textId="77777777" w:rsidTr="00314449">
        <w:tc>
          <w:tcPr>
            <w:tcW w:w="2212" w:type="pct"/>
          </w:tcPr>
          <w:p w14:paraId="04FFBE06" w14:textId="77777777" w:rsidR="00417FB7" w:rsidRPr="001E26DB" w:rsidRDefault="006F326C" w:rsidP="008262A3">
            <w:r>
              <w:t>Le 6 avril</w:t>
            </w:r>
            <w:r w:rsidR="006475C8">
              <w:t xml:space="preserve"> 2017</w:t>
            </w:r>
          </w:p>
        </w:tc>
        <w:tc>
          <w:tcPr>
            <w:tcW w:w="439" w:type="pct"/>
          </w:tcPr>
          <w:p w14:paraId="04FFBE07" w14:textId="77777777" w:rsidR="00417FB7" w:rsidRPr="001E26DB" w:rsidRDefault="00417FB7" w:rsidP="00382FEC"/>
        </w:tc>
        <w:tc>
          <w:tcPr>
            <w:tcW w:w="2350" w:type="pct"/>
          </w:tcPr>
          <w:p w14:paraId="04FFBE08" w14:textId="77777777" w:rsidR="00417FB7" w:rsidRPr="001E26DB" w:rsidRDefault="006F326C" w:rsidP="0027081E">
            <w:pPr>
              <w:rPr>
                <w:lang w:val="en-CA"/>
              </w:rPr>
            </w:pPr>
            <w:r>
              <w:t>April 6</w:t>
            </w:r>
            <w:r w:rsidR="006475C8">
              <w:t>, 2017</w:t>
            </w:r>
          </w:p>
        </w:tc>
      </w:tr>
      <w:tr w:rsidR="00E12A51" w:rsidRPr="00F67F03" w14:paraId="04FFBE0D" w14:textId="77777777" w:rsidTr="00314449">
        <w:tc>
          <w:tcPr>
            <w:tcW w:w="2212" w:type="pct"/>
            <w:tcMar>
              <w:top w:w="0" w:type="dxa"/>
              <w:bottom w:w="0" w:type="dxa"/>
            </w:tcMar>
          </w:tcPr>
          <w:p w14:paraId="04FFBE0A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14:paraId="04FFBE0B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FFBE0C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14449" w14:paraId="04FFBE11" w14:textId="77777777" w:rsidTr="00314449">
        <w:tc>
          <w:tcPr>
            <w:tcW w:w="2212" w:type="pct"/>
          </w:tcPr>
          <w:p w14:paraId="04FFBE0E" w14:textId="04CC7DE1" w:rsidR="00417FB7" w:rsidRPr="001E26DB" w:rsidRDefault="00417FB7" w:rsidP="00895D01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 w:rsidR="00895D01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895D01" w:rsidRPr="00D03AA4">
              <w:rPr>
                <w:rFonts w:eastAsiaTheme="minorEastAsia"/>
                <w:szCs w:val="24"/>
              </w:rPr>
              <w:t>Moldaver, Karakatsanis, Wagner, Gascon, Côté, Brown et Rowe</w:t>
            </w:r>
            <w:r w:rsidR="00895D01" w:rsidDel="00895D01">
              <w:t xml:space="preserve"> </w:t>
            </w:r>
          </w:p>
        </w:tc>
        <w:tc>
          <w:tcPr>
            <w:tcW w:w="439" w:type="pct"/>
          </w:tcPr>
          <w:p w14:paraId="04FFBE0F" w14:textId="77777777" w:rsidR="00417FB7" w:rsidRPr="001E26DB" w:rsidRDefault="00417FB7" w:rsidP="00382FEC"/>
        </w:tc>
        <w:tc>
          <w:tcPr>
            <w:tcW w:w="2350" w:type="pct"/>
          </w:tcPr>
          <w:p w14:paraId="04FFBE10" w14:textId="3405D2DE" w:rsidR="00417FB7" w:rsidRPr="001E26DB" w:rsidRDefault="007F41D5" w:rsidP="00895D01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="00895D01" w:rsidRPr="00842590">
              <w:rPr>
                <w:rFonts w:eastAsiaTheme="minorEastAsia"/>
                <w:szCs w:val="24"/>
                <w:lang w:val="en-US"/>
              </w:rPr>
              <w:t>McLachlin C.J. and Abella, Moldaver, Karakatsanis, Wagner, Gascon, Côté, Brown and Rowe JJ.</w:t>
            </w:r>
          </w:p>
        </w:tc>
      </w:tr>
      <w:tr w:rsidR="00C2612E" w:rsidRPr="00314449" w14:paraId="04FFBE15" w14:textId="77777777" w:rsidTr="00314449">
        <w:tc>
          <w:tcPr>
            <w:tcW w:w="2212" w:type="pct"/>
            <w:tcMar>
              <w:top w:w="0" w:type="dxa"/>
              <w:bottom w:w="0" w:type="dxa"/>
            </w:tcMar>
          </w:tcPr>
          <w:p w14:paraId="04FFBE12" w14:textId="77777777" w:rsidR="00C2612E" w:rsidRPr="006F326C" w:rsidRDefault="00C2612E" w:rsidP="008262A3">
            <w:pPr>
              <w:rPr>
                <w:lang w:val="en-CA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14:paraId="04FFBE13" w14:textId="77777777" w:rsidR="00C2612E" w:rsidRPr="006F326C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FFBE1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04FFBE23" w14:textId="77777777" w:rsidTr="00314449">
        <w:tc>
          <w:tcPr>
            <w:tcW w:w="2212" w:type="pct"/>
          </w:tcPr>
          <w:p w14:paraId="04FFBE16" w14:textId="77777777" w:rsidR="00385FF9" w:rsidRDefault="006F326C">
            <w:pPr>
              <w:pStyle w:val="SCCLsocPrefix"/>
            </w:pPr>
            <w:r>
              <w:t>ENTRE :</w:t>
            </w:r>
            <w:r>
              <w:br/>
            </w:r>
          </w:p>
          <w:p w14:paraId="04FFBE17" w14:textId="77777777" w:rsidR="00385FF9" w:rsidRDefault="006F326C">
            <w:pPr>
              <w:pStyle w:val="SCCLsocParty"/>
            </w:pPr>
            <w:bookmarkStart w:id="0" w:name="_GoBack"/>
            <w:bookmarkEnd w:id="0"/>
            <w:r>
              <w:t>Abdourahmane Diallo</w:t>
            </w:r>
            <w:r>
              <w:br/>
            </w:r>
          </w:p>
          <w:p w14:paraId="04FFBE18" w14:textId="77777777" w:rsidR="00385FF9" w:rsidRDefault="006F326C">
            <w:pPr>
              <w:pStyle w:val="SCCLsocPartyRole"/>
            </w:pPr>
            <w:r>
              <w:t>Demandeur</w:t>
            </w:r>
            <w:r>
              <w:br/>
            </w:r>
          </w:p>
          <w:p w14:paraId="04FFBE19" w14:textId="77777777" w:rsidR="00385FF9" w:rsidRDefault="006F326C">
            <w:pPr>
              <w:pStyle w:val="SCCLsocVersus"/>
            </w:pPr>
            <w:r>
              <w:t>- et -</w:t>
            </w:r>
            <w:r>
              <w:br/>
            </w:r>
          </w:p>
          <w:p w14:paraId="04FFBE1A" w14:textId="232A5507" w:rsidR="00385FF9" w:rsidRDefault="006F326C">
            <w:pPr>
              <w:pStyle w:val="SCCLsocParty"/>
            </w:pPr>
            <w:r>
              <w:t>Compagnie Nationale Royal Air Maroc</w:t>
            </w:r>
            <w:r>
              <w:br/>
            </w:r>
          </w:p>
          <w:p w14:paraId="04FFBE1B" w14:textId="77777777" w:rsidR="00385FF9" w:rsidRDefault="006F326C">
            <w:pPr>
              <w:pStyle w:val="SCCLsocPartyRole"/>
            </w:pPr>
            <w:r>
              <w:t>Intimée</w:t>
            </w:r>
          </w:p>
        </w:tc>
        <w:tc>
          <w:tcPr>
            <w:tcW w:w="439" w:type="pct"/>
          </w:tcPr>
          <w:p w14:paraId="04FFBE1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4FFBE1D" w14:textId="77777777" w:rsidR="00385FF9" w:rsidRPr="006F326C" w:rsidRDefault="006F326C">
            <w:pPr>
              <w:pStyle w:val="SCCLsocPrefix"/>
              <w:rPr>
                <w:lang w:val="en-CA"/>
              </w:rPr>
            </w:pPr>
            <w:r w:rsidRPr="006F326C">
              <w:rPr>
                <w:lang w:val="en-CA"/>
              </w:rPr>
              <w:t>BETWEEN:</w:t>
            </w:r>
            <w:r w:rsidRPr="006F326C">
              <w:rPr>
                <w:lang w:val="en-CA"/>
              </w:rPr>
              <w:br/>
            </w:r>
          </w:p>
          <w:p w14:paraId="04FFBE1E" w14:textId="77777777" w:rsidR="00385FF9" w:rsidRPr="006F326C" w:rsidRDefault="006F326C">
            <w:pPr>
              <w:pStyle w:val="SCCLsocParty"/>
              <w:rPr>
                <w:lang w:val="en-CA"/>
              </w:rPr>
            </w:pPr>
            <w:r w:rsidRPr="006F326C">
              <w:rPr>
                <w:lang w:val="en-CA"/>
              </w:rPr>
              <w:t>Abdourahmane Diallo</w:t>
            </w:r>
            <w:r w:rsidRPr="006F326C">
              <w:rPr>
                <w:lang w:val="en-CA"/>
              </w:rPr>
              <w:br/>
            </w:r>
          </w:p>
          <w:p w14:paraId="04FFBE1F" w14:textId="77777777" w:rsidR="00385FF9" w:rsidRPr="006F326C" w:rsidRDefault="006F326C">
            <w:pPr>
              <w:pStyle w:val="SCCLsocPartyRole"/>
              <w:rPr>
                <w:lang w:val="en-CA"/>
              </w:rPr>
            </w:pPr>
            <w:r w:rsidRPr="006F326C">
              <w:rPr>
                <w:lang w:val="en-CA"/>
              </w:rPr>
              <w:t>Applicant</w:t>
            </w:r>
            <w:r w:rsidRPr="006F326C">
              <w:rPr>
                <w:lang w:val="en-CA"/>
              </w:rPr>
              <w:br/>
            </w:r>
          </w:p>
          <w:p w14:paraId="04FFBE20" w14:textId="77777777" w:rsidR="00385FF9" w:rsidRPr="006F326C" w:rsidRDefault="006F326C">
            <w:pPr>
              <w:pStyle w:val="SCCLsocVersus"/>
              <w:rPr>
                <w:lang w:val="en-CA"/>
              </w:rPr>
            </w:pPr>
            <w:r w:rsidRPr="006F326C">
              <w:rPr>
                <w:lang w:val="en-CA"/>
              </w:rPr>
              <w:t>- and -</w:t>
            </w:r>
            <w:r w:rsidRPr="006F326C">
              <w:rPr>
                <w:lang w:val="en-CA"/>
              </w:rPr>
              <w:br/>
            </w:r>
          </w:p>
          <w:p w14:paraId="04FFBE21" w14:textId="44898BF5" w:rsidR="00385FF9" w:rsidRDefault="00314449">
            <w:pPr>
              <w:pStyle w:val="SCCLsocParty"/>
            </w:pPr>
            <w:r>
              <w:t>Compagnie Nationale Royal</w:t>
            </w:r>
            <w:r w:rsidR="006F326C">
              <w:t xml:space="preserve"> Air Maroc</w:t>
            </w:r>
            <w:r w:rsidR="006F326C">
              <w:br/>
            </w:r>
          </w:p>
          <w:p w14:paraId="04FFBE22" w14:textId="77777777" w:rsidR="00385FF9" w:rsidRDefault="006F326C">
            <w:pPr>
              <w:pStyle w:val="SCCLsocPartyRole"/>
            </w:pPr>
            <w:r>
              <w:t>Respondent</w:t>
            </w:r>
          </w:p>
        </w:tc>
      </w:tr>
      <w:tr w:rsidR="00824412" w:rsidRPr="00F67F03" w14:paraId="04FFBE27" w14:textId="77777777" w:rsidTr="00314449">
        <w:tc>
          <w:tcPr>
            <w:tcW w:w="2212" w:type="pct"/>
            <w:tcMar>
              <w:top w:w="0" w:type="dxa"/>
              <w:bottom w:w="0" w:type="dxa"/>
            </w:tcMar>
          </w:tcPr>
          <w:p w14:paraId="04FFBE2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14:paraId="04FFBE2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FFBE2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14449" w14:paraId="04FFBE2F" w14:textId="77777777" w:rsidTr="00314449">
        <w:tc>
          <w:tcPr>
            <w:tcW w:w="2212" w:type="pct"/>
          </w:tcPr>
          <w:p w14:paraId="04FFBE2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4FFBE29" w14:textId="77777777" w:rsidR="0027081E" w:rsidRPr="001E26DB" w:rsidRDefault="0027081E" w:rsidP="0027081E">
            <w:pPr>
              <w:jc w:val="center"/>
            </w:pPr>
          </w:p>
          <w:p w14:paraId="04FFBE2A" w14:textId="77777777" w:rsidR="00824412" w:rsidRPr="001E26DB" w:rsidRDefault="0027081E" w:rsidP="006F326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de l’Ontario</w:t>
            </w:r>
            <w:r w:rsidRPr="001E26DB">
              <w:t xml:space="preserve">, numéro </w:t>
            </w:r>
            <w:r>
              <w:t>C62240, 2016 ONCA 842</w:t>
            </w:r>
            <w:r w:rsidRPr="001E26DB">
              <w:t xml:space="preserve">, daté du </w:t>
            </w:r>
            <w:r>
              <w:t>8 novembre 2016</w:t>
            </w:r>
            <w:r w:rsidRPr="001E26DB">
              <w:t xml:space="preserve">, est </w:t>
            </w:r>
            <w:r w:rsidR="006F326C">
              <w:t>rejetée sans dépens.</w:t>
            </w:r>
          </w:p>
        </w:tc>
        <w:tc>
          <w:tcPr>
            <w:tcW w:w="439" w:type="pct"/>
          </w:tcPr>
          <w:p w14:paraId="04FFBE2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FFBE2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4FFBE2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4FFBE2E" w14:textId="77777777" w:rsidR="00824412" w:rsidRPr="006F326C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F326C">
              <w:rPr>
                <w:lang w:val="en-CA"/>
              </w:rPr>
              <w:t>Court of Appeal for Ontario</w:t>
            </w:r>
            <w:r w:rsidRPr="001E26DB">
              <w:rPr>
                <w:lang w:val="en-CA"/>
              </w:rPr>
              <w:t xml:space="preserve">, Number </w:t>
            </w:r>
            <w:r w:rsidRPr="006F326C">
              <w:rPr>
                <w:lang w:val="en-CA"/>
              </w:rPr>
              <w:t>C62240, 2016 ONCA 842</w:t>
            </w:r>
            <w:r w:rsidRPr="001E26DB">
              <w:rPr>
                <w:lang w:val="en-CA"/>
              </w:rPr>
              <w:t xml:space="preserve">, dated </w:t>
            </w:r>
            <w:r w:rsidRPr="006F326C">
              <w:rPr>
                <w:lang w:val="en-CA"/>
              </w:rPr>
              <w:t>November 8, 2016</w:t>
            </w:r>
            <w:r w:rsidR="006F326C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F326C" w:rsidRPr="006F326C">
              <w:rPr>
                <w:lang w:val="en-CA"/>
              </w:rPr>
              <w:t>dismissed without costs.</w:t>
            </w:r>
          </w:p>
        </w:tc>
      </w:tr>
    </w:tbl>
    <w:p w14:paraId="04FFBE30" w14:textId="77777777" w:rsidR="009F436C" w:rsidRPr="002C29B6" w:rsidRDefault="009F436C" w:rsidP="00382FEC">
      <w:pPr>
        <w:rPr>
          <w:lang w:val="en-US"/>
        </w:rPr>
      </w:pPr>
    </w:p>
    <w:p w14:paraId="04FFBE31" w14:textId="77777777" w:rsidR="009F436C" w:rsidRPr="002C29B6" w:rsidRDefault="009F436C" w:rsidP="00417FB7">
      <w:pPr>
        <w:jc w:val="center"/>
        <w:rPr>
          <w:lang w:val="en-US"/>
        </w:rPr>
      </w:pPr>
    </w:p>
    <w:p w14:paraId="04FFBE32" w14:textId="77777777" w:rsidR="009F436C" w:rsidRPr="002C29B6" w:rsidRDefault="009F436C" w:rsidP="00417FB7">
      <w:pPr>
        <w:jc w:val="center"/>
        <w:rPr>
          <w:lang w:val="en-US"/>
        </w:rPr>
      </w:pPr>
    </w:p>
    <w:p w14:paraId="04FFBE33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04FFBE34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04FFBE35" w14:textId="77777777"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FBE38" w14:textId="77777777" w:rsidR="006475C8" w:rsidRDefault="006475C8">
      <w:r>
        <w:separator/>
      </w:r>
    </w:p>
  </w:endnote>
  <w:endnote w:type="continuationSeparator" w:id="0">
    <w:p w14:paraId="04FFBE39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FBE36" w14:textId="77777777" w:rsidR="006475C8" w:rsidRDefault="006475C8">
      <w:r>
        <w:separator/>
      </w:r>
    </w:p>
  </w:footnote>
  <w:footnote w:type="continuationSeparator" w:id="0">
    <w:p w14:paraId="04FFBE37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FBE3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747C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FFBE3B" w14:textId="77777777" w:rsidR="00401B64" w:rsidRDefault="00401B64" w:rsidP="00401B64">
    <w:pPr>
      <w:rPr>
        <w:szCs w:val="24"/>
      </w:rPr>
    </w:pPr>
  </w:p>
  <w:p w14:paraId="04FFBE3C" w14:textId="77777777" w:rsidR="00401B64" w:rsidRDefault="00401B64" w:rsidP="00401B64">
    <w:pPr>
      <w:rPr>
        <w:szCs w:val="24"/>
      </w:rPr>
    </w:pPr>
  </w:p>
  <w:p w14:paraId="04FFBE3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37354</w:t>
    </w:r>
    <w:r w:rsidR="00401B64">
      <w:rPr>
        <w:szCs w:val="24"/>
      </w:rPr>
      <w:t>     </w:t>
    </w:r>
  </w:p>
  <w:p w14:paraId="04FFBE3E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4449"/>
    <w:rsid w:val="003174AD"/>
    <w:rsid w:val="00363517"/>
    <w:rsid w:val="00374E7D"/>
    <w:rsid w:val="00375294"/>
    <w:rsid w:val="00382FEC"/>
    <w:rsid w:val="00385A90"/>
    <w:rsid w:val="00385FF9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6F326C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95D01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747CB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4FFB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3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517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517"/>
    <w:rPr>
      <w:rFonts w:ascii="Times New Roman" w:eastAsiaTheme="minorHAnsi" w:hAnsi="Times New Roman"/>
      <w:b/>
      <w:bCs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363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11679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2A1E7-F059-40D0-84A4-E4228D086AE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450AA59-B1E5-416D-A6E1-1087479B8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2DA23-F74F-4452-9CFF-A500ABA8F5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2017-04-05T13:52:00Z</dcterms:created>
  <dcterms:modified xsi:type="dcterms:W3CDTF">2017-04-05T13:52:00Z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