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52AAC" w14:textId="77777777" w:rsidR="009F436C" w:rsidRDefault="009F436C" w:rsidP="00382FEC">
      <w:bookmarkStart w:id="0" w:name="_GoBack"/>
      <w:bookmarkEnd w:id="0"/>
    </w:p>
    <w:p w14:paraId="20152AAD" w14:textId="77777777" w:rsidR="002D2D44" w:rsidRPr="006E7BAE" w:rsidRDefault="002D2D44" w:rsidP="00382FEC"/>
    <w:p w14:paraId="20152AAE" w14:textId="77777777" w:rsidR="009F436C" w:rsidRPr="006E7BAE" w:rsidRDefault="009F436C" w:rsidP="00382FEC"/>
    <w:p w14:paraId="20152AAF" w14:textId="77777777" w:rsidR="0016666F" w:rsidRPr="006E7BAE" w:rsidRDefault="0016666F" w:rsidP="00382FEC"/>
    <w:p w14:paraId="20152AB0" w14:textId="77777777" w:rsidR="0016666F" w:rsidRDefault="0016666F" w:rsidP="00382FEC"/>
    <w:p w14:paraId="20152AB1" w14:textId="77777777" w:rsidR="00D83B8C" w:rsidRDefault="00D83B8C" w:rsidP="00382FEC"/>
    <w:p w14:paraId="20152AB2" w14:textId="77777777" w:rsidR="008763A3" w:rsidRDefault="008763A3" w:rsidP="00382FEC"/>
    <w:p w14:paraId="20152AB5" w14:textId="77777777" w:rsidR="00D83B8C" w:rsidRDefault="00D83B8C" w:rsidP="00382FEC"/>
    <w:p w14:paraId="20152AB6" w14:textId="77777777" w:rsidR="00D83B8C" w:rsidRPr="006E7BAE" w:rsidRDefault="00D83B8C" w:rsidP="00382FEC"/>
    <w:p w14:paraId="20152AB7" w14:textId="77777777" w:rsidR="009F436C" w:rsidRPr="006E7BAE" w:rsidRDefault="009F436C" w:rsidP="00382FEC"/>
    <w:p w14:paraId="20152AB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37309</w:t>
      </w:r>
      <w:r w:rsidR="0016666F" w:rsidRPr="006E7BAE">
        <w:t>     </w:t>
      </w:r>
    </w:p>
    <w:p w14:paraId="20152AB9" w14:textId="77777777" w:rsidR="009F436C" w:rsidRPr="006E7BAE" w:rsidRDefault="009F436C" w:rsidP="00382FEC"/>
    <w:p w14:paraId="20152AB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0152ABE" w14:textId="77777777" w:rsidTr="00C173B0">
        <w:tc>
          <w:tcPr>
            <w:tcW w:w="2269" w:type="pct"/>
          </w:tcPr>
          <w:p w14:paraId="20152ABB" w14:textId="77777777" w:rsidR="00417FB7" w:rsidRPr="006E7BAE" w:rsidRDefault="00E03B8E" w:rsidP="008262A3">
            <w:r>
              <w:t>April 20</w:t>
            </w:r>
            <w:r w:rsidR="00B328CD">
              <w:t>, 2017</w:t>
            </w:r>
          </w:p>
        </w:tc>
        <w:tc>
          <w:tcPr>
            <w:tcW w:w="381" w:type="pct"/>
          </w:tcPr>
          <w:p w14:paraId="20152ABC" w14:textId="77777777" w:rsidR="00417FB7" w:rsidRPr="006E7BAE" w:rsidRDefault="00417FB7" w:rsidP="00382FEC"/>
        </w:tc>
        <w:tc>
          <w:tcPr>
            <w:tcW w:w="2350" w:type="pct"/>
          </w:tcPr>
          <w:p w14:paraId="20152ABD" w14:textId="77777777" w:rsidR="00417FB7" w:rsidRPr="00D83B8C" w:rsidRDefault="00E03B8E" w:rsidP="00816B78">
            <w:pPr>
              <w:rPr>
                <w:lang w:val="en-US"/>
              </w:rPr>
            </w:pPr>
            <w:r>
              <w:t>Le 20</w:t>
            </w:r>
            <w:r w:rsidR="00B328CD">
              <w:t xml:space="preserve"> avril 2017</w:t>
            </w:r>
          </w:p>
        </w:tc>
      </w:tr>
      <w:tr w:rsidR="00E12A51" w:rsidRPr="006E7BAE" w14:paraId="20152AC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152AB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152AC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152AC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71937" w14:paraId="20152AC6" w14:textId="77777777" w:rsidTr="00C173B0">
        <w:tc>
          <w:tcPr>
            <w:tcW w:w="2269" w:type="pct"/>
          </w:tcPr>
          <w:p w14:paraId="20152AC3" w14:textId="34109D16" w:rsidR="00417FB7" w:rsidRPr="006E7BAE" w:rsidRDefault="00575207" w:rsidP="008262A3">
            <w:r w:rsidRPr="001E26DB">
              <w:t xml:space="preserve">Coram:  </w:t>
            </w:r>
            <w:r w:rsidRPr="004E1C14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20152AC4" w14:textId="77777777" w:rsidR="00417FB7" w:rsidRPr="006E7BAE" w:rsidRDefault="00417FB7" w:rsidP="00382FEC"/>
        </w:tc>
        <w:tc>
          <w:tcPr>
            <w:tcW w:w="2350" w:type="pct"/>
          </w:tcPr>
          <w:p w14:paraId="20152AC5" w14:textId="7DCBCCC0" w:rsidR="00417FB7" w:rsidRPr="00575207" w:rsidRDefault="00575207" w:rsidP="00382FEC">
            <w:pPr>
              <w:rPr>
                <w:lang w:val="fr-CA"/>
              </w:rPr>
            </w:pPr>
            <w:r w:rsidRPr="00575207">
              <w:rPr>
                <w:lang w:val="fr-CA"/>
              </w:rPr>
              <w:t>Coram : La juge en chef McLachlin et les juges Abella, Moldaver, Karakatsanis, Wagner, Gascon, Côté, Brown et Rowe</w:t>
            </w:r>
          </w:p>
        </w:tc>
      </w:tr>
      <w:tr w:rsidR="00C2612E" w:rsidRPr="00E71937" w14:paraId="20152AC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152AC7" w14:textId="77777777" w:rsidR="00C2612E" w:rsidRPr="00E03B8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152AC8" w14:textId="77777777" w:rsidR="00C2612E" w:rsidRPr="00E03B8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152AC9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0152AE4" w14:textId="77777777" w:rsidTr="00C173B0">
        <w:tc>
          <w:tcPr>
            <w:tcW w:w="2269" w:type="pct"/>
          </w:tcPr>
          <w:p w14:paraId="20152ACB" w14:textId="77777777" w:rsidR="00135F22" w:rsidRDefault="00E03B8E">
            <w:pPr>
              <w:pStyle w:val="SCCLsocPrefix"/>
            </w:pPr>
            <w:r>
              <w:t>BETWEEN:</w:t>
            </w:r>
            <w:r>
              <w:br/>
            </w:r>
          </w:p>
          <w:p w14:paraId="20152ACC" w14:textId="77777777" w:rsidR="00135F22" w:rsidRDefault="00E03B8E">
            <w:pPr>
              <w:pStyle w:val="SCCLsocParty"/>
            </w:pPr>
            <w:r>
              <w:t>Jensen Building Limited</w:t>
            </w:r>
            <w:r>
              <w:br/>
            </w:r>
          </w:p>
          <w:p w14:paraId="20152ACD" w14:textId="77777777" w:rsidR="00135F22" w:rsidRDefault="00E03B8E">
            <w:pPr>
              <w:pStyle w:val="SCCLsocPartyRole"/>
            </w:pPr>
            <w:r>
              <w:t>Applicant</w:t>
            </w:r>
            <w:r>
              <w:br/>
            </w:r>
          </w:p>
          <w:p w14:paraId="20152ACE" w14:textId="77777777" w:rsidR="00135F22" w:rsidRDefault="00E03B8E">
            <w:pPr>
              <w:pStyle w:val="SCCLsocVersus"/>
            </w:pPr>
            <w:r>
              <w:t>- and -</w:t>
            </w:r>
            <w:r>
              <w:br/>
            </w:r>
          </w:p>
          <w:p w14:paraId="20152ACF" w14:textId="45E976CC" w:rsidR="00135F22" w:rsidRDefault="00E03B8E">
            <w:pPr>
              <w:pStyle w:val="SCCLsocParty"/>
            </w:pPr>
            <w:r>
              <w:t>P.M. Snelgrove General Contractors &amp; Engineers Ltd</w:t>
            </w:r>
            <w:r w:rsidR="00575207">
              <w:t>.</w:t>
            </w:r>
            <w:r>
              <w:br/>
            </w:r>
          </w:p>
          <w:p w14:paraId="20152AD0" w14:textId="77777777" w:rsidR="00135F22" w:rsidRDefault="00E03B8E">
            <w:pPr>
              <w:pStyle w:val="SCCLsocPartyRole"/>
            </w:pPr>
            <w:r>
              <w:t>Respondent</w:t>
            </w:r>
            <w:r>
              <w:br/>
            </w:r>
          </w:p>
          <w:p w14:paraId="20152AD1" w14:textId="77777777" w:rsidR="00135F22" w:rsidRDefault="00E03B8E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20152AD2" w14:textId="77777777" w:rsidR="00135F22" w:rsidRDefault="00E03B8E">
            <w:pPr>
              <w:pStyle w:val="SCCLsocParty"/>
            </w:pPr>
            <w:r>
              <w:t>Jensen Building Limited</w:t>
            </w:r>
            <w:r>
              <w:br/>
            </w:r>
          </w:p>
          <w:p w14:paraId="20152AD3" w14:textId="77777777" w:rsidR="00135F22" w:rsidRDefault="00E03B8E">
            <w:pPr>
              <w:pStyle w:val="SCCLsocPartyRole"/>
            </w:pPr>
            <w:r>
              <w:t>Applicant</w:t>
            </w:r>
            <w:r>
              <w:br/>
            </w:r>
          </w:p>
          <w:p w14:paraId="20152AD4" w14:textId="77777777" w:rsidR="00135F22" w:rsidRDefault="00E03B8E">
            <w:pPr>
              <w:pStyle w:val="SCCLsocVersus"/>
            </w:pPr>
            <w:r>
              <w:t>- and -</w:t>
            </w:r>
            <w:r>
              <w:br/>
            </w:r>
          </w:p>
          <w:p w14:paraId="20152AD5" w14:textId="77777777" w:rsidR="00135F22" w:rsidRDefault="00E03B8E">
            <w:pPr>
              <w:pStyle w:val="SCCLsocParty"/>
            </w:pPr>
            <w:r>
              <w:t>P.M. Snelgrove General Contractors &amp; Engineers Ltd. and Paul Snelgrove</w:t>
            </w:r>
            <w:r>
              <w:br/>
            </w:r>
          </w:p>
          <w:p w14:paraId="20152AD6" w14:textId="77777777" w:rsidR="00135F22" w:rsidRDefault="00E03B8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0152AD7" w14:textId="77777777" w:rsidR="00824412" w:rsidRPr="006E7BAE" w:rsidRDefault="00824412" w:rsidP="00375294"/>
        </w:tc>
        <w:tc>
          <w:tcPr>
            <w:tcW w:w="2350" w:type="pct"/>
          </w:tcPr>
          <w:p w14:paraId="20152AD8" w14:textId="77777777" w:rsidR="00135F22" w:rsidRDefault="00E03B8E">
            <w:pPr>
              <w:pStyle w:val="SCCLsocPrefix"/>
            </w:pPr>
            <w:r>
              <w:t>ENTRE :</w:t>
            </w:r>
            <w:r>
              <w:br/>
            </w:r>
          </w:p>
          <w:p w14:paraId="20152AD9" w14:textId="77777777" w:rsidR="00135F22" w:rsidRDefault="00E03B8E">
            <w:pPr>
              <w:pStyle w:val="SCCLsocParty"/>
            </w:pPr>
            <w:r>
              <w:t>Jensen Building Limited</w:t>
            </w:r>
            <w:r>
              <w:br/>
            </w:r>
          </w:p>
          <w:p w14:paraId="20152ADA" w14:textId="77777777" w:rsidR="00135F22" w:rsidRDefault="00E03B8E">
            <w:pPr>
              <w:pStyle w:val="SCCLsocPartyRole"/>
            </w:pPr>
            <w:r>
              <w:t>Demanderesse</w:t>
            </w:r>
            <w:r>
              <w:br/>
            </w:r>
          </w:p>
          <w:p w14:paraId="20152ADB" w14:textId="77777777" w:rsidR="00135F22" w:rsidRDefault="00E03B8E">
            <w:pPr>
              <w:pStyle w:val="SCCLsocVersus"/>
            </w:pPr>
            <w:r>
              <w:t>- et -</w:t>
            </w:r>
            <w:r>
              <w:br/>
            </w:r>
          </w:p>
          <w:p w14:paraId="20152ADC" w14:textId="3D96312E" w:rsidR="00135F22" w:rsidRDefault="00E03B8E">
            <w:pPr>
              <w:pStyle w:val="SCCLsocParty"/>
            </w:pPr>
            <w:r>
              <w:t>P.M. Snelgrove General Contractors &amp; Engineers Ltd</w:t>
            </w:r>
            <w:r w:rsidR="00575207">
              <w:t>.</w:t>
            </w:r>
            <w:r>
              <w:br/>
            </w:r>
          </w:p>
          <w:p w14:paraId="20152ADD" w14:textId="287F4CB9" w:rsidR="00135F22" w:rsidRPr="00E03B8E" w:rsidRDefault="00E03B8E">
            <w:pPr>
              <w:pStyle w:val="SCCLsocPartyRole"/>
              <w:rPr>
                <w:lang w:val="fr-CA"/>
              </w:rPr>
            </w:pPr>
            <w:r w:rsidRPr="00E03B8E">
              <w:rPr>
                <w:lang w:val="fr-CA"/>
              </w:rPr>
              <w:t>Intimé</w:t>
            </w:r>
            <w:r>
              <w:rPr>
                <w:lang w:val="fr-CA"/>
              </w:rPr>
              <w:t>e</w:t>
            </w:r>
            <w:r w:rsidRPr="00E03B8E">
              <w:rPr>
                <w:lang w:val="fr-CA"/>
              </w:rPr>
              <w:br/>
            </w:r>
          </w:p>
          <w:p w14:paraId="20152ADE" w14:textId="77777777" w:rsidR="00135F22" w:rsidRPr="00E03B8E" w:rsidRDefault="00E03B8E">
            <w:pPr>
              <w:pStyle w:val="SCCLsocSubfileSeparator"/>
              <w:rPr>
                <w:lang w:val="fr-CA"/>
              </w:rPr>
            </w:pPr>
            <w:r w:rsidRPr="00E03B8E">
              <w:rPr>
                <w:lang w:val="fr-CA"/>
              </w:rPr>
              <w:t>ET ENTRE :</w:t>
            </w:r>
            <w:r w:rsidRPr="00E03B8E">
              <w:rPr>
                <w:lang w:val="fr-CA"/>
              </w:rPr>
              <w:br/>
            </w:r>
          </w:p>
          <w:p w14:paraId="20152ADF" w14:textId="77777777" w:rsidR="00135F22" w:rsidRPr="00E03B8E" w:rsidRDefault="00E03B8E">
            <w:pPr>
              <w:pStyle w:val="SCCLsocParty"/>
              <w:rPr>
                <w:lang w:val="fr-CA"/>
              </w:rPr>
            </w:pPr>
            <w:r w:rsidRPr="00E03B8E">
              <w:rPr>
                <w:lang w:val="fr-CA"/>
              </w:rPr>
              <w:t>Jensen Building Limited</w:t>
            </w:r>
            <w:r w:rsidRPr="00E03B8E">
              <w:rPr>
                <w:lang w:val="fr-CA"/>
              </w:rPr>
              <w:br/>
            </w:r>
          </w:p>
          <w:p w14:paraId="20152AE0" w14:textId="77777777" w:rsidR="00135F22" w:rsidRPr="00E03B8E" w:rsidRDefault="00E03B8E">
            <w:pPr>
              <w:pStyle w:val="SCCLsocPartyRole"/>
              <w:rPr>
                <w:lang w:val="fr-CA"/>
              </w:rPr>
            </w:pPr>
            <w:r w:rsidRPr="00E03B8E">
              <w:rPr>
                <w:lang w:val="fr-CA"/>
              </w:rPr>
              <w:t>Demande</w:t>
            </w:r>
            <w:r>
              <w:rPr>
                <w:lang w:val="fr-CA"/>
              </w:rPr>
              <w:t>resse</w:t>
            </w:r>
            <w:r w:rsidRPr="00E03B8E">
              <w:rPr>
                <w:lang w:val="fr-CA"/>
              </w:rPr>
              <w:br/>
            </w:r>
          </w:p>
          <w:p w14:paraId="20152AE1" w14:textId="77777777" w:rsidR="00135F22" w:rsidRPr="00E71937" w:rsidRDefault="00E03B8E">
            <w:pPr>
              <w:pStyle w:val="SCCLsocVersus"/>
              <w:rPr>
                <w:lang w:val="fr-CA"/>
              </w:rPr>
            </w:pPr>
            <w:r w:rsidRPr="00E71937">
              <w:rPr>
                <w:lang w:val="fr-CA"/>
              </w:rPr>
              <w:t>- et -</w:t>
            </w:r>
            <w:r w:rsidRPr="00E71937">
              <w:rPr>
                <w:lang w:val="fr-CA"/>
              </w:rPr>
              <w:br/>
            </w:r>
          </w:p>
          <w:p w14:paraId="20152AE2" w14:textId="77777777" w:rsidR="00135F22" w:rsidRDefault="00E03B8E">
            <w:pPr>
              <w:pStyle w:val="SCCLsocParty"/>
            </w:pPr>
            <w:r>
              <w:t>P.M. Snelgrove General Contractors &amp; Engineers Ltd. et Paul Snelgrove</w:t>
            </w:r>
            <w:r>
              <w:br/>
            </w:r>
          </w:p>
          <w:p w14:paraId="20152AE3" w14:textId="77777777" w:rsidR="00135F22" w:rsidRDefault="00E03B8E" w:rsidP="00E03B8E">
            <w:pPr>
              <w:pStyle w:val="SCCLsocPartyRole"/>
            </w:pPr>
            <w:r>
              <w:t>Intimés</w:t>
            </w:r>
          </w:p>
        </w:tc>
      </w:tr>
      <w:tr w:rsidR="00824412" w:rsidRPr="006E7BAE" w14:paraId="20152AE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152AE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152AE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152AE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71937" w14:paraId="20152AF0" w14:textId="77777777" w:rsidTr="00C173B0">
        <w:tc>
          <w:tcPr>
            <w:tcW w:w="2269" w:type="pct"/>
          </w:tcPr>
          <w:p w14:paraId="20152AE9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20152AEA" w14:textId="77777777" w:rsidR="00824412" w:rsidRPr="006E7BAE" w:rsidRDefault="00824412" w:rsidP="00417FB7">
            <w:pPr>
              <w:jc w:val="center"/>
            </w:pPr>
          </w:p>
          <w:p w14:paraId="20152AEB" w14:textId="76D8519E" w:rsidR="00824412" w:rsidRPr="006E7BAE" w:rsidRDefault="00824412" w:rsidP="00E03B8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C60051, 2016 ONCA 728</w:t>
            </w:r>
            <w:r w:rsidRPr="006E7BAE">
              <w:t xml:space="preserve">, dated </w:t>
            </w:r>
            <w:r>
              <w:t>September 27, 2016</w:t>
            </w:r>
            <w:r w:rsidR="00E03B8E">
              <w:t>,</w:t>
            </w:r>
            <w:r w:rsidR="00575207">
              <w:t xml:space="preserve"> </w:t>
            </w:r>
            <w:r w:rsidRPr="006E7BAE">
              <w:t xml:space="preserve">is </w:t>
            </w:r>
            <w:r w:rsidR="00E03B8E">
              <w:t>dismissed with costs.</w:t>
            </w:r>
          </w:p>
        </w:tc>
        <w:tc>
          <w:tcPr>
            <w:tcW w:w="381" w:type="pct"/>
          </w:tcPr>
          <w:p w14:paraId="20152AE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0152AE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0152AE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0152AEF" w14:textId="77777777" w:rsidR="00824412" w:rsidRPr="006E7BAE" w:rsidRDefault="00824412" w:rsidP="00E03B8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03B8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03B8E">
              <w:rPr>
                <w:lang w:val="fr-CA"/>
              </w:rPr>
              <w:t>C60051, 2016 ONCA 728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03B8E">
              <w:rPr>
                <w:lang w:val="fr-CA"/>
              </w:rPr>
              <w:t>27 septembre 2016</w:t>
            </w:r>
            <w:r w:rsidRPr="006E7BAE">
              <w:rPr>
                <w:lang w:val="fr-CA"/>
              </w:rPr>
              <w:t xml:space="preserve">, est </w:t>
            </w:r>
            <w:r w:rsidR="00E03B8E">
              <w:rPr>
                <w:lang w:val="fr-CA"/>
              </w:rPr>
              <w:t>rejetée avec dépens.</w:t>
            </w:r>
          </w:p>
        </w:tc>
      </w:tr>
    </w:tbl>
    <w:p w14:paraId="20152AF1" w14:textId="77777777" w:rsidR="009F436C" w:rsidRPr="00D83B8C" w:rsidRDefault="009F436C" w:rsidP="00382FEC">
      <w:pPr>
        <w:rPr>
          <w:lang w:val="fr-CA"/>
        </w:rPr>
      </w:pPr>
    </w:p>
    <w:p w14:paraId="20152AF2" w14:textId="77777777" w:rsidR="009F436C" w:rsidRPr="00D83B8C" w:rsidRDefault="009F436C" w:rsidP="00417FB7">
      <w:pPr>
        <w:jc w:val="center"/>
        <w:rPr>
          <w:lang w:val="fr-CA"/>
        </w:rPr>
      </w:pPr>
    </w:p>
    <w:p w14:paraId="20152AF3" w14:textId="77777777" w:rsidR="009F436C" w:rsidRPr="00D83B8C" w:rsidRDefault="009F436C" w:rsidP="00417FB7">
      <w:pPr>
        <w:jc w:val="center"/>
        <w:rPr>
          <w:lang w:val="fr-CA"/>
        </w:rPr>
      </w:pPr>
    </w:p>
    <w:p w14:paraId="20152AF4" w14:textId="77777777" w:rsidR="009F436C" w:rsidRDefault="009F436C" w:rsidP="00417FB7">
      <w:pPr>
        <w:jc w:val="center"/>
        <w:rPr>
          <w:lang w:val="fr-CA"/>
        </w:rPr>
      </w:pPr>
    </w:p>
    <w:p w14:paraId="20152AF5" w14:textId="77777777" w:rsidR="00E03B8E" w:rsidRPr="00D83B8C" w:rsidRDefault="00E03B8E" w:rsidP="00417FB7">
      <w:pPr>
        <w:jc w:val="center"/>
        <w:rPr>
          <w:lang w:val="fr-CA"/>
        </w:rPr>
      </w:pPr>
    </w:p>
    <w:p w14:paraId="20152AF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0152AF7" w14:textId="77777777" w:rsidR="003A37CF" w:rsidRPr="00D83B8C" w:rsidRDefault="003A37CF" w:rsidP="00E03B8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52AFA" w14:textId="77777777" w:rsidR="00B328CD" w:rsidRDefault="00B328CD">
      <w:r>
        <w:separator/>
      </w:r>
    </w:p>
  </w:endnote>
  <w:endnote w:type="continuationSeparator" w:id="0">
    <w:p w14:paraId="20152AF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52AF8" w14:textId="77777777" w:rsidR="00B328CD" w:rsidRDefault="00B328CD">
      <w:r>
        <w:separator/>
      </w:r>
    </w:p>
  </w:footnote>
  <w:footnote w:type="continuationSeparator" w:id="0">
    <w:p w14:paraId="20152AF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52AF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B4C1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0152AFD" w14:textId="77777777" w:rsidR="008F53F3" w:rsidRDefault="008F53F3" w:rsidP="008F53F3">
    <w:pPr>
      <w:rPr>
        <w:szCs w:val="24"/>
      </w:rPr>
    </w:pPr>
  </w:p>
  <w:p w14:paraId="20152AFE" w14:textId="77777777" w:rsidR="008F53F3" w:rsidRDefault="008F53F3" w:rsidP="008F53F3">
    <w:pPr>
      <w:rPr>
        <w:szCs w:val="24"/>
      </w:rPr>
    </w:pPr>
  </w:p>
  <w:p w14:paraId="20152AF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37309</w:t>
    </w:r>
    <w:r>
      <w:rPr>
        <w:szCs w:val="24"/>
      </w:rPr>
      <w:t>     </w:t>
    </w:r>
  </w:p>
  <w:p w14:paraId="20152B0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35F22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75207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4C1D"/>
    <w:rsid w:val="00CE249F"/>
    <w:rsid w:val="00CF17D0"/>
    <w:rsid w:val="00D42339"/>
    <w:rsid w:val="00D61AC2"/>
    <w:rsid w:val="00D83B8C"/>
    <w:rsid w:val="00DA4281"/>
    <w:rsid w:val="00DB1ADC"/>
    <w:rsid w:val="00E03B8E"/>
    <w:rsid w:val="00E12A51"/>
    <w:rsid w:val="00E71937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0152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11634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0D9D6EC-1C0A-4500-9081-AAD9EC53B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AA146A-528A-4A3D-8BA6-42457CE46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FEB4B4-6C3A-49BE-83DF-B28D5A6DC2D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1012</Characters>
  <Application>Microsoft Office Word</Application>
  <DocSecurity>0</DocSecurity>
  <Lines>8</Lines>
  <Paragraphs>2</Paragraphs>
  <ScaleCrop>false</ScaleCrop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2017-04-19T15:19:00Z</dcterms:created>
  <dcterms:modified xsi:type="dcterms:W3CDTF">2017-04-19T15:19:00Z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