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4E8C" w14:textId="77777777" w:rsidR="009F436C" w:rsidRDefault="009F436C" w:rsidP="00382FEC">
      <w:bookmarkStart w:id="0" w:name="_GoBack"/>
      <w:bookmarkEnd w:id="0"/>
    </w:p>
    <w:p w14:paraId="36FF4E8D" w14:textId="77777777" w:rsidR="002D2D44" w:rsidRPr="006E7BAE" w:rsidRDefault="002D2D44" w:rsidP="00382FEC"/>
    <w:p w14:paraId="36FF4E8E" w14:textId="77777777" w:rsidR="009F436C" w:rsidRPr="006E7BAE" w:rsidRDefault="009F436C" w:rsidP="00382FEC"/>
    <w:p w14:paraId="36FF4E8F" w14:textId="77777777" w:rsidR="0016666F" w:rsidRPr="006E7BAE" w:rsidRDefault="0016666F" w:rsidP="00382FEC"/>
    <w:p w14:paraId="36FF4E90" w14:textId="77777777" w:rsidR="0016666F" w:rsidRDefault="0016666F" w:rsidP="00382FEC"/>
    <w:p w14:paraId="36FF4E91" w14:textId="77777777" w:rsidR="00D83B8C" w:rsidRDefault="00D83B8C" w:rsidP="00382FEC"/>
    <w:p w14:paraId="36FF4E92" w14:textId="77777777" w:rsidR="008763A3" w:rsidRDefault="008763A3" w:rsidP="00382FEC"/>
    <w:p w14:paraId="36FF4E93" w14:textId="77777777" w:rsidR="00D83B8C" w:rsidRDefault="00D83B8C" w:rsidP="00382FEC"/>
    <w:p w14:paraId="36FF4E94" w14:textId="77777777" w:rsidR="00D83B8C" w:rsidRDefault="00D83B8C" w:rsidP="00382FEC"/>
    <w:p w14:paraId="36FF4E95" w14:textId="77777777" w:rsidR="009F436C" w:rsidRPr="006E7BAE" w:rsidRDefault="009F436C" w:rsidP="00382FEC"/>
    <w:p w14:paraId="36FF4E9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37446</w:t>
      </w:r>
      <w:r w:rsidR="0016666F" w:rsidRPr="006E7BAE">
        <w:t>     </w:t>
      </w:r>
    </w:p>
    <w:p w14:paraId="36FF4E97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FF4E9B" w14:textId="77777777" w:rsidTr="00C173B0">
        <w:tc>
          <w:tcPr>
            <w:tcW w:w="2269" w:type="pct"/>
          </w:tcPr>
          <w:p w14:paraId="36FF4E98" w14:textId="77777777" w:rsidR="00417FB7" w:rsidRPr="006E7BAE" w:rsidRDefault="00B3059F" w:rsidP="008262A3">
            <w:r>
              <w:t>April 20</w:t>
            </w:r>
            <w:r w:rsidR="00B328CD">
              <w:t>, 2017</w:t>
            </w:r>
          </w:p>
        </w:tc>
        <w:tc>
          <w:tcPr>
            <w:tcW w:w="381" w:type="pct"/>
          </w:tcPr>
          <w:p w14:paraId="36FF4E99" w14:textId="77777777" w:rsidR="00417FB7" w:rsidRPr="006E7BAE" w:rsidRDefault="00417FB7" w:rsidP="00382FEC"/>
        </w:tc>
        <w:tc>
          <w:tcPr>
            <w:tcW w:w="2350" w:type="pct"/>
          </w:tcPr>
          <w:p w14:paraId="36FF4E9A" w14:textId="77777777" w:rsidR="00417FB7" w:rsidRPr="00D83B8C" w:rsidRDefault="00B3059F" w:rsidP="00816B78">
            <w:pPr>
              <w:rPr>
                <w:lang w:val="en-US"/>
              </w:rPr>
            </w:pPr>
            <w:r>
              <w:t>Le 20</w:t>
            </w:r>
            <w:r w:rsidR="00B328CD">
              <w:t xml:space="preserve"> avril 2017</w:t>
            </w:r>
          </w:p>
        </w:tc>
      </w:tr>
      <w:tr w:rsidR="00E12A51" w:rsidRPr="006E7BAE" w14:paraId="36FF4E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FF4E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FF4E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FF4E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0518" w14:paraId="36FF4EA3" w14:textId="77777777" w:rsidTr="00C173B0">
        <w:tc>
          <w:tcPr>
            <w:tcW w:w="2269" w:type="pct"/>
          </w:tcPr>
          <w:p w14:paraId="36FF4EA0" w14:textId="3A4C2649" w:rsidR="00417FB7" w:rsidRPr="006E7BAE" w:rsidRDefault="00417FB7" w:rsidP="004D7E40">
            <w:r w:rsidRPr="006E7BAE">
              <w:t xml:space="preserve">Coram:  </w:t>
            </w:r>
            <w:r w:rsidR="004D7E40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6FF4EA1" w14:textId="77777777" w:rsidR="00417FB7" w:rsidRPr="006E7BAE" w:rsidRDefault="00417FB7" w:rsidP="00382FEC"/>
        </w:tc>
        <w:tc>
          <w:tcPr>
            <w:tcW w:w="2350" w:type="pct"/>
          </w:tcPr>
          <w:p w14:paraId="36FF4EA2" w14:textId="166592D1" w:rsidR="00417FB7" w:rsidRPr="006E7BAE" w:rsidRDefault="00417FB7" w:rsidP="004D7E40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D7E40" w:rsidRPr="00A02F7E">
              <w:rPr>
                <w:lang w:val="fr-FR"/>
              </w:rPr>
              <w:t>La juge en chef McLachlin et les juges Abella, Moldaver, Karakatsanis, Wagner, Gascon, Côté, Brown et Rowe</w:t>
            </w:r>
            <w:r w:rsidR="004D7E40" w:rsidRPr="00B3059F" w:rsidDel="004D7E40">
              <w:rPr>
                <w:lang w:val="fr-FR"/>
              </w:rPr>
              <w:t xml:space="preserve"> </w:t>
            </w:r>
          </w:p>
        </w:tc>
      </w:tr>
      <w:tr w:rsidR="00C2612E" w:rsidRPr="00EB0518" w14:paraId="36FF4E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FF4EA4" w14:textId="77777777" w:rsidR="00C2612E" w:rsidRPr="00B3059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FF4EA5" w14:textId="77777777" w:rsidR="00C2612E" w:rsidRPr="00B3059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FF4EA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6FF4EB5" w14:textId="77777777" w:rsidTr="00C173B0">
        <w:tc>
          <w:tcPr>
            <w:tcW w:w="2269" w:type="pct"/>
          </w:tcPr>
          <w:p w14:paraId="36FF4EA8" w14:textId="77777777" w:rsidR="00664F8B" w:rsidRDefault="00B3059F">
            <w:pPr>
              <w:pStyle w:val="SCCLsocPrefix"/>
            </w:pPr>
            <w:r>
              <w:t>BETWEEN:</w:t>
            </w:r>
            <w:r>
              <w:br/>
            </w:r>
          </w:p>
          <w:p w14:paraId="36FF4EA9" w14:textId="77777777" w:rsidR="00664F8B" w:rsidRDefault="00B3059F">
            <w:pPr>
              <w:pStyle w:val="SCCLsocParty"/>
            </w:pPr>
            <w:r>
              <w:t>Shirley A. Hok</w:t>
            </w:r>
            <w:r>
              <w:br/>
            </w:r>
          </w:p>
          <w:p w14:paraId="36FF4EAA" w14:textId="77777777" w:rsidR="00664F8B" w:rsidRDefault="00B3059F">
            <w:pPr>
              <w:pStyle w:val="SCCLsocPartyRole"/>
            </w:pPr>
            <w:r>
              <w:t>Applicant</w:t>
            </w:r>
            <w:r>
              <w:br/>
            </w:r>
          </w:p>
          <w:p w14:paraId="36FF4EAB" w14:textId="77777777" w:rsidR="00664F8B" w:rsidRDefault="00B3059F">
            <w:pPr>
              <w:pStyle w:val="SCCLsocVersus"/>
            </w:pPr>
            <w:r>
              <w:t>- and -</w:t>
            </w:r>
            <w:r>
              <w:br/>
            </w:r>
          </w:p>
          <w:p w14:paraId="36FF4EAC" w14:textId="31306387" w:rsidR="00664F8B" w:rsidRDefault="00B3059F">
            <w:pPr>
              <w:pStyle w:val="SCCLsocParty"/>
            </w:pPr>
            <w:r>
              <w:t>Grande Prairie’s Crown Prosecutors Office of: Steven Hinkley, Brenda Scragg, Jasmine Sihra, S.W. Davis et al.</w:t>
            </w:r>
            <w:r w:rsidR="004D7E40">
              <w:t xml:space="preserve"> and</w:t>
            </w:r>
            <w:r w:rsidR="008D71C5">
              <w:t xml:space="preserve"> </w:t>
            </w:r>
            <w:r>
              <w:t>Lethbridge’s Crown/Micha</w:t>
            </w:r>
            <w:r w:rsidR="00881113">
              <w:t>e</w:t>
            </w:r>
            <w:r>
              <w:t>l A. Fox et al. (Crown Prosecutor</w:t>
            </w:r>
            <w:r w:rsidR="00881113">
              <w:t>’</w:t>
            </w:r>
            <w:r>
              <w:t>s Office/Lethbridge)</w:t>
            </w:r>
            <w:r>
              <w:br/>
            </w:r>
          </w:p>
          <w:p w14:paraId="36FF4EAD" w14:textId="77777777" w:rsidR="00664F8B" w:rsidRDefault="00B3059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6FF4EAE" w14:textId="77777777" w:rsidR="00824412" w:rsidRPr="006E7BAE" w:rsidRDefault="00824412" w:rsidP="00375294"/>
        </w:tc>
        <w:tc>
          <w:tcPr>
            <w:tcW w:w="2350" w:type="pct"/>
          </w:tcPr>
          <w:p w14:paraId="36FF4EAF" w14:textId="77777777" w:rsidR="00664F8B" w:rsidRPr="00EB0518" w:rsidRDefault="00B3059F">
            <w:pPr>
              <w:pStyle w:val="SCCLsocPrefix"/>
              <w:rPr>
                <w:lang w:val="fr-CA"/>
              </w:rPr>
            </w:pPr>
            <w:r w:rsidRPr="00EB0518">
              <w:rPr>
                <w:lang w:val="fr-CA"/>
              </w:rPr>
              <w:t>ENTRE :</w:t>
            </w:r>
            <w:r w:rsidRPr="00EB0518">
              <w:rPr>
                <w:lang w:val="fr-CA"/>
              </w:rPr>
              <w:br/>
            </w:r>
          </w:p>
          <w:p w14:paraId="36FF4EB0" w14:textId="77777777" w:rsidR="00664F8B" w:rsidRPr="00EB0518" w:rsidRDefault="00B3059F">
            <w:pPr>
              <w:pStyle w:val="SCCLsocParty"/>
              <w:rPr>
                <w:lang w:val="fr-CA"/>
              </w:rPr>
            </w:pPr>
            <w:r w:rsidRPr="00EB0518">
              <w:rPr>
                <w:lang w:val="fr-CA"/>
              </w:rPr>
              <w:t>Shirley A. Hok</w:t>
            </w:r>
            <w:r w:rsidRPr="00EB0518">
              <w:rPr>
                <w:lang w:val="fr-CA"/>
              </w:rPr>
              <w:br/>
            </w:r>
          </w:p>
          <w:p w14:paraId="36FF4EB1" w14:textId="77777777" w:rsidR="00664F8B" w:rsidRPr="00EB0518" w:rsidRDefault="00B3059F">
            <w:pPr>
              <w:pStyle w:val="SCCLsocPartyRole"/>
              <w:rPr>
                <w:lang w:val="fr-CA"/>
              </w:rPr>
            </w:pPr>
            <w:r w:rsidRPr="00EB0518">
              <w:rPr>
                <w:lang w:val="fr-CA"/>
              </w:rPr>
              <w:t>Demanderesse</w:t>
            </w:r>
            <w:r w:rsidRPr="00EB0518">
              <w:rPr>
                <w:lang w:val="fr-CA"/>
              </w:rPr>
              <w:br/>
            </w:r>
          </w:p>
          <w:p w14:paraId="36FF4EB2" w14:textId="77777777" w:rsidR="00664F8B" w:rsidRPr="00EB0518" w:rsidRDefault="00B3059F">
            <w:pPr>
              <w:pStyle w:val="SCCLsocVersus"/>
              <w:rPr>
                <w:lang w:val="fr-CA"/>
              </w:rPr>
            </w:pPr>
            <w:r w:rsidRPr="00EB0518">
              <w:rPr>
                <w:lang w:val="fr-CA"/>
              </w:rPr>
              <w:t>- et -</w:t>
            </w:r>
            <w:r w:rsidRPr="00EB0518">
              <w:rPr>
                <w:lang w:val="fr-CA"/>
              </w:rPr>
              <w:br/>
            </w:r>
          </w:p>
          <w:p w14:paraId="36FF4EB3" w14:textId="3095C2E3" w:rsidR="00664F8B" w:rsidRDefault="00B3059F">
            <w:pPr>
              <w:pStyle w:val="SCCLsocParty"/>
            </w:pPr>
            <w:r w:rsidRPr="00EB0518">
              <w:rPr>
                <w:lang w:val="fr-CA"/>
              </w:rPr>
              <w:t>Grande Prairie’s Crown Prosecutors Office of: Steven Hinkley, Brenda Scragg, Jasmine Sihra, S.W. Davis et al.</w:t>
            </w:r>
            <w:r w:rsidR="004D7E40" w:rsidRPr="00EB0518">
              <w:rPr>
                <w:lang w:val="fr-CA"/>
              </w:rPr>
              <w:t xml:space="preserve"> et</w:t>
            </w:r>
            <w:r w:rsidRPr="00EB0518">
              <w:rPr>
                <w:lang w:val="fr-CA"/>
              </w:rPr>
              <w:t xml:space="preserve"> Lethbridge’s Crown/Micha</w:t>
            </w:r>
            <w:r w:rsidR="00881113" w:rsidRPr="00EB0518">
              <w:rPr>
                <w:lang w:val="fr-CA"/>
              </w:rPr>
              <w:t>e</w:t>
            </w:r>
            <w:r w:rsidRPr="00EB0518">
              <w:rPr>
                <w:lang w:val="fr-CA"/>
              </w:rPr>
              <w:t xml:space="preserve">l A. Fox et al. </w:t>
            </w:r>
            <w:r>
              <w:t>(Crown Prosecutor</w:t>
            </w:r>
            <w:r w:rsidR="00881113">
              <w:t>’</w:t>
            </w:r>
            <w:r>
              <w:t>s Office/Lethbridge)</w:t>
            </w:r>
            <w:r>
              <w:br/>
            </w:r>
          </w:p>
          <w:p w14:paraId="36FF4EB4" w14:textId="77777777" w:rsidR="00664F8B" w:rsidRDefault="00B3059F">
            <w:pPr>
              <w:pStyle w:val="SCCLsocPartyRole"/>
            </w:pPr>
            <w:r>
              <w:t>Intimés</w:t>
            </w:r>
          </w:p>
        </w:tc>
      </w:tr>
      <w:tr w:rsidR="00824412" w:rsidRPr="006E7BAE" w14:paraId="36FF4E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FF4EB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FF4EB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FF4EB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0518" w14:paraId="36FF4EC1" w14:textId="77777777" w:rsidTr="00C173B0">
        <w:tc>
          <w:tcPr>
            <w:tcW w:w="2269" w:type="pct"/>
          </w:tcPr>
          <w:p w14:paraId="36FF4E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FF4EBB" w14:textId="77777777" w:rsidR="00824412" w:rsidRPr="006E7BAE" w:rsidRDefault="00824412" w:rsidP="00417FB7">
            <w:pPr>
              <w:jc w:val="center"/>
            </w:pPr>
          </w:p>
          <w:p w14:paraId="36FF4EBC" w14:textId="7C624438" w:rsidR="00824412" w:rsidRPr="006E7BAE" w:rsidRDefault="00B3059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1603-0183-AC, 2016 ABCA 356</w:t>
            </w:r>
            <w:r w:rsidR="00824412" w:rsidRPr="006E7BAE">
              <w:t xml:space="preserve">, dated </w:t>
            </w:r>
            <w:r w:rsidR="00824412">
              <w:t>November 14,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36FF4E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FF4E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FF4E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FF4EC0" w14:textId="60E01CAA" w:rsidR="00824412" w:rsidRPr="006E7BAE" w:rsidRDefault="00B3059F" w:rsidP="004D7E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059F">
              <w:rPr>
                <w:lang w:val="fr-FR"/>
              </w:rPr>
              <w:t>Cour d</w:t>
            </w:r>
            <w:r w:rsidR="004D7E40">
              <w:rPr>
                <w:lang w:val="fr-FR"/>
              </w:rPr>
              <w:t>’</w:t>
            </w:r>
            <w:r w:rsidR="00824412" w:rsidRPr="00B3059F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3059F">
              <w:rPr>
                <w:lang w:val="fr-FR"/>
              </w:rPr>
              <w:t>1603-0183-AC, 2016 ABCA 356</w:t>
            </w:r>
            <w:r w:rsidR="00824412"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059F">
              <w:rPr>
                <w:lang w:val="fr-FR"/>
              </w:rPr>
              <w:t>14 novembre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36FF4EC2" w14:textId="77777777" w:rsidR="009F436C" w:rsidRDefault="009F436C" w:rsidP="00382FEC">
      <w:pPr>
        <w:rPr>
          <w:lang w:val="fr-CA"/>
        </w:rPr>
      </w:pPr>
    </w:p>
    <w:p w14:paraId="36FF4EC3" w14:textId="77777777" w:rsidR="00B3059F" w:rsidRDefault="00B3059F" w:rsidP="00382FEC">
      <w:pPr>
        <w:rPr>
          <w:lang w:val="fr-CA"/>
        </w:rPr>
      </w:pPr>
    </w:p>
    <w:p w14:paraId="36FF4EC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6FF4EC5" w14:textId="77777777" w:rsidR="009F436C" w:rsidRPr="00D83B8C" w:rsidRDefault="003A37CF" w:rsidP="00B3059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B0518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F4EC8" w14:textId="77777777" w:rsidR="00B328CD" w:rsidRDefault="00B328CD">
      <w:r>
        <w:separator/>
      </w:r>
    </w:p>
  </w:endnote>
  <w:endnote w:type="continuationSeparator" w:id="0">
    <w:p w14:paraId="36FF4EC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4EC6" w14:textId="77777777" w:rsidR="00B328CD" w:rsidRDefault="00B328CD">
      <w:r>
        <w:separator/>
      </w:r>
    </w:p>
  </w:footnote>
  <w:footnote w:type="continuationSeparator" w:id="0">
    <w:p w14:paraId="36FF4EC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F4E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051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FF4ECB" w14:textId="77777777" w:rsidR="008F53F3" w:rsidRDefault="008F53F3" w:rsidP="008F53F3">
    <w:pPr>
      <w:rPr>
        <w:szCs w:val="24"/>
      </w:rPr>
    </w:pPr>
  </w:p>
  <w:p w14:paraId="36FF4ECC" w14:textId="77777777" w:rsidR="008F53F3" w:rsidRDefault="008F53F3" w:rsidP="008F53F3">
    <w:pPr>
      <w:rPr>
        <w:szCs w:val="24"/>
      </w:rPr>
    </w:pPr>
  </w:p>
  <w:p w14:paraId="36FF4E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37446</w:t>
    </w:r>
    <w:r>
      <w:rPr>
        <w:szCs w:val="24"/>
      </w:rPr>
      <w:t>     </w:t>
    </w:r>
  </w:p>
  <w:p w14:paraId="36FF4EC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3B1F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57E"/>
    <w:rsid w:val="0042783F"/>
    <w:rsid w:val="004943CF"/>
    <w:rsid w:val="004956DA"/>
    <w:rsid w:val="004D4658"/>
    <w:rsid w:val="004D7E40"/>
    <w:rsid w:val="0055345D"/>
    <w:rsid w:val="00563E2C"/>
    <w:rsid w:val="00587869"/>
    <w:rsid w:val="00612913"/>
    <w:rsid w:val="00614908"/>
    <w:rsid w:val="00650109"/>
    <w:rsid w:val="00664F8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113"/>
    <w:rsid w:val="008813BC"/>
    <w:rsid w:val="00895263"/>
    <w:rsid w:val="008A0569"/>
    <w:rsid w:val="008A153F"/>
    <w:rsid w:val="008D71C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059F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051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FF4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D5D5EEE-F4E7-4982-A1D1-CB9437002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C274C-E6BF-4D8A-A5A3-57BC56E43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5992A-3E34-4870-B74C-71DF41ACB6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2017-04-19T15:17:00Z</dcterms:created>
  <dcterms:modified xsi:type="dcterms:W3CDTF">2017-04-19T15:17:00Z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