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BAF98" w14:textId="77777777" w:rsidR="009F436C" w:rsidRDefault="009F436C" w:rsidP="00382FEC"/>
    <w:p w14:paraId="5B98792A" w14:textId="77777777" w:rsidR="00180242" w:rsidRDefault="00180242" w:rsidP="00382FEC"/>
    <w:p w14:paraId="00ABAF9D" w14:textId="77777777" w:rsidR="00D83B8C" w:rsidRDefault="00D83B8C" w:rsidP="00382FEC"/>
    <w:p w14:paraId="00ABAF9E" w14:textId="77777777" w:rsidR="008763A3" w:rsidRDefault="008763A3" w:rsidP="00382FEC"/>
    <w:p w14:paraId="14592593" w14:textId="77777777" w:rsidR="00180242" w:rsidRDefault="00180242" w:rsidP="00382FEC"/>
    <w:p w14:paraId="00ABAF9F" w14:textId="77777777" w:rsidR="00D83B8C" w:rsidRDefault="00D83B8C" w:rsidP="00382FEC"/>
    <w:p w14:paraId="509F2014" w14:textId="77777777" w:rsidR="001A73A3" w:rsidRDefault="001A73A3" w:rsidP="00382FEC"/>
    <w:p w14:paraId="039E8D57" w14:textId="77777777" w:rsidR="001A73A3" w:rsidRDefault="001A73A3" w:rsidP="00382FEC"/>
    <w:p w14:paraId="00ABAFA0" w14:textId="77777777" w:rsidR="00D83B8C" w:rsidRDefault="00D83B8C" w:rsidP="00382FEC"/>
    <w:p w14:paraId="00ABAFA1" w14:textId="77777777" w:rsidR="00D83B8C" w:rsidRDefault="00D83B8C" w:rsidP="00382FEC"/>
    <w:p w14:paraId="00ABAFA2" w14:textId="77777777" w:rsidR="00D83B8C" w:rsidRPr="006E7BAE" w:rsidRDefault="00D83B8C" w:rsidP="00382FEC"/>
    <w:p w14:paraId="00ABAFA3" w14:textId="77777777" w:rsidR="009F436C" w:rsidRPr="006E7BAE" w:rsidRDefault="009F436C" w:rsidP="00382FEC"/>
    <w:p w14:paraId="00ABAFA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37608</w:t>
      </w:r>
      <w:r w:rsidR="0016666F" w:rsidRPr="006E7BAE">
        <w:t>     </w:t>
      </w:r>
    </w:p>
    <w:p w14:paraId="00ABAFA5" w14:textId="77777777" w:rsidR="009F436C" w:rsidRPr="006E7BAE" w:rsidRDefault="009F436C" w:rsidP="00382FEC"/>
    <w:p w14:paraId="00ABAFA6" w14:textId="77777777" w:rsidR="002568D3" w:rsidRPr="006E7BAE" w:rsidRDefault="002568D3" w:rsidP="00382FEC"/>
    <w:tbl>
      <w:tblPr>
        <w:tblW w:w="5038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19"/>
        <w:gridCol w:w="713"/>
        <w:gridCol w:w="4399"/>
      </w:tblGrid>
      <w:tr w:rsidR="00417FB7" w:rsidRPr="006E7BAE" w14:paraId="00ABAFAA" w14:textId="77777777" w:rsidTr="00180242">
        <w:tc>
          <w:tcPr>
            <w:tcW w:w="2290" w:type="pct"/>
          </w:tcPr>
          <w:p w14:paraId="00ABAFA7" w14:textId="77777777" w:rsidR="00417FB7" w:rsidRPr="006E7BAE" w:rsidRDefault="00CB01C3" w:rsidP="00CB01C3">
            <w:r>
              <w:t>December</w:t>
            </w:r>
            <w:r w:rsidR="00B328CD">
              <w:t xml:space="preserve"> </w:t>
            </w:r>
            <w:r>
              <w:t>21</w:t>
            </w:r>
            <w:r w:rsidR="00B328CD">
              <w:t>, 2017</w:t>
            </w:r>
          </w:p>
        </w:tc>
        <w:tc>
          <w:tcPr>
            <w:tcW w:w="378" w:type="pct"/>
          </w:tcPr>
          <w:p w14:paraId="00ABAFA8" w14:textId="77777777" w:rsidR="00417FB7" w:rsidRPr="006E7BAE" w:rsidRDefault="00417FB7" w:rsidP="00382FEC"/>
        </w:tc>
        <w:tc>
          <w:tcPr>
            <w:tcW w:w="2332" w:type="pct"/>
          </w:tcPr>
          <w:p w14:paraId="00ABAFA9" w14:textId="082D0890" w:rsidR="00417FB7" w:rsidRPr="00D83B8C" w:rsidRDefault="00B328CD" w:rsidP="00CB01C3">
            <w:pPr>
              <w:rPr>
                <w:lang w:val="en-US"/>
              </w:rPr>
            </w:pPr>
            <w:r>
              <w:t xml:space="preserve">Le </w:t>
            </w:r>
            <w:r w:rsidR="00CB01C3">
              <w:t>21</w:t>
            </w:r>
            <w:r>
              <w:t xml:space="preserve"> </w:t>
            </w:r>
            <w:r w:rsidR="00180242">
              <w:t>dé</w:t>
            </w:r>
            <w:r w:rsidR="00CB01C3">
              <w:t>cembre</w:t>
            </w:r>
            <w:r>
              <w:t xml:space="preserve"> 2017</w:t>
            </w:r>
          </w:p>
        </w:tc>
      </w:tr>
      <w:tr w:rsidR="00E12A51" w:rsidRPr="006E7BAE" w14:paraId="00ABAFAE" w14:textId="77777777" w:rsidTr="00180242">
        <w:tc>
          <w:tcPr>
            <w:tcW w:w="2290" w:type="pct"/>
            <w:tcMar>
              <w:top w:w="0" w:type="dxa"/>
              <w:bottom w:w="0" w:type="dxa"/>
            </w:tcMar>
          </w:tcPr>
          <w:p w14:paraId="00ABAFAB" w14:textId="77777777" w:rsidR="00C2612E" w:rsidRPr="006E7BAE" w:rsidRDefault="00C2612E" w:rsidP="008262A3"/>
        </w:tc>
        <w:tc>
          <w:tcPr>
            <w:tcW w:w="378" w:type="pct"/>
            <w:tcMar>
              <w:top w:w="0" w:type="dxa"/>
              <w:bottom w:w="0" w:type="dxa"/>
            </w:tcMar>
          </w:tcPr>
          <w:p w14:paraId="00ABAFAC" w14:textId="77777777" w:rsidR="00E12A51" w:rsidRPr="006E7BAE" w:rsidRDefault="00E12A51" w:rsidP="00382FEC"/>
        </w:tc>
        <w:tc>
          <w:tcPr>
            <w:tcW w:w="2332" w:type="pct"/>
            <w:tcMar>
              <w:top w:w="0" w:type="dxa"/>
              <w:bottom w:w="0" w:type="dxa"/>
            </w:tcMar>
          </w:tcPr>
          <w:p w14:paraId="00ABAFA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A73A3" w14:paraId="00ABAFB2" w14:textId="77777777" w:rsidTr="00180242">
        <w:tc>
          <w:tcPr>
            <w:tcW w:w="2290" w:type="pct"/>
          </w:tcPr>
          <w:p w14:paraId="00ABAFAF" w14:textId="15D92026" w:rsidR="00417FB7" w:rsidRPr="006E7BAE" w:rsidRDefault="00417FB7" w:rsidP="004C311A">
            <w:r w:rsidRPr="006E7BAE">
              <w:t xml:space="preserve">Coram:  </w:t>
            </w:r>
            <w:r>
              <w:t>McLachlin C.J.</w:t>
            </w:r>
            <w:r w:rsidR="001A73A3">
              <w:t xml:space="preserve"> </w:t>
            </w:r>
            <w:r>
              <w:t>and Abella, Moldaver, Karakatsanis,</w:t>
            </w:r>
            <w:r w:rsidR="001A73A3">
              <w:t xml:space="preserve"> Wagner,</w:t>
            </w:r>
            <w:r>
              <w:t xml:space="preserve"> Gascon, Côté, Brown and Rowe JJ.</w:t>
            </w:r>
          </w:p>
        </w:tc>
        <w:tc>
          <w:tcPr>
            <w:tcW w:w="378" w:type="pct"/>
          </w:tcPr>
          <w:p w14:paraId="00ABAFB0" w14:textId="77777777" w:rsidR="00417FB7" w:rsidRPr="006E7BAE" w:rsidRDefault="00417FB7" w:rsidP="00382FEC"/>
        </w:tc>
        <w:tc>
          <w:tcPr>
            <w:tcW w:w="2332" w:type="pct"/>
          </w:tcPr>
          <w:p w14:paraId="00ABAFB1" w14:textId="0AAB9B83" w:rsidR="00417FB7" w:rsidRPr="004C311A" w:rsidRDefault="00417FB7" w:rsidP="004C311A">
            <w:pPr>
              <w:rPr>
                <w:lang w:val="fr-CA"/>
              </w:rPr>
            </w:pPr>
            <w:r w:rsidRPr="004C311A">
              <w:rPr>
                <w:lang w:val="fr-CA"/>
              </w:rPr>
              <w:t xml:space="preserve">Coram : La juge en chef McLachlin et les juges Abella, Moldaver, Karakatsanis, </w:t>
            </w:r>
            <w:r w:rsidR="001A73A3">
              <w:rPr>
                <w:lang w:val="fr-CA"/>
              </w:rPr>
              <w:t xml:space="preserve">Wagner, </w:t>
            </w:r>
            <w:r w:rsidRPr="004C311A">
              <w:rPr>
                <w:lang w:val="fr-CA"/>
              </w:rPr>
              <w:t>Gascon, Côté, Brown et Rowe</w:t>
            </w:r>
          </w:p>
        </w:tc>
      </w:tr>
      <w:tr w:rsidR="00C2612E" w:rsidRPr="001A73A3" w14:paraId="00ABAFB6" w14:textId="77777777" w:rsidTr="00180242">
        <w:tc>
          <w:tcPr>
            <w:tcW w:w="2290" w:type="pct"/>
            <w:tcMar>
              <w:top w:w="0" w:type="dxa"/>
              <w:bottom w:w="0" w:type="dxa"/>
            </w:tcMar>
          </w:tcPr>
          <w:p w14:paraId="00ABAFB3" w14:textId="77777777" w:rsidR="00C2612E" w:rsidRPr="004C311A" w:rsidRDefault="00C2612E" w:rsidP="008262A3">
            <w:pPr>
              <w:rPr>
                <w:lang w:val="fr-CA"/>
              </w:rPr>
            </w:pPr>
          </w:p>
        </w:tc>
        <w:tc>
          <w:tcPr>
            <w:tcW w:w="378" w:type="pct"/>
            <w:tcMar>
              <w:top w:w="0" w:type="dxa"/>
              <w:bottom w:w="0" w:type="dxa"/>
            </w:tcMar>
          </w:tcPr>
          <w:p w14:paraId="00ABAFB4" w14:textId="77777777" w:rsidR="00C2612E" w:rsidRPr="004C311A" w:rsidRDefault="00C2612E" w:rsidP="00382FEC">
            <w:pPr>
              <w:rPr>
                <w:lang w:val="fr-CA"/>
              </w:rPr>
            </w:pPr>
          </w:p>
        </w:tc>
        <w:tc>
          <w:tcPr>
            <w:tcW w:w="2332" w:type="pct"/>
            <w:tcMar>
              <w:top w:w="0" w:type="dxa"/>
              <w:bottom w:w="0" w:type="dxa"/>
            </w:tcMar>
          </w:tcPr>
          <w:p w14:paraId="00ABAFB5" w14:textId="77777777" w:rsidR="00C2612E" w:rsidRPr="004C311A" w:rsidRDefault="00C2612E" w:rsidP="00382FEC">
            <w:pPr>
              <w:rPr>
                <w:lang w:val="fr-CA"/>
              </w:rPr>
            </w:pPr>
          </w:p>
        </w:tc>
      </w:tr>
      <w:tr w:rsidR="00824412" w:rsidRPr="001A73A3" w14:paraId="00ABAFC4" w14:textId="77777777" w:rsidTr="00180242">
        <w:tc>
          <w:tcPr>
            <w:tcW w:w="2290" w:type="pct"/>
          </w:tcPr>
          <w:p w14:paraId="00ABAFB7" w14:textId="77777777" w:rsidR="00FA0CC4" w:rsidRDefault="00963C8D">
            <w:pPr>
              <w:pStyle w:val="SCCLsocPrefix"/>
            </w:pPr>
            <w:r>
              <w:t>BETWEEN:</w:t>
            </w:r>
            <w:r>
              <w:br/>
            </w:r>
            <w:bookmarkStart w:id="0" w:name="_GoBack"/>
            <w:bookmarkEnd w:id="0"/>
          </w:p>
          <w:p w14:paraId="00ABAFB8" w14:textId="77777777" w:rsidR="00FA0CC4" w:rsidRDefault="00963C8D">
            <w:pPr>
              <w:pStyle w:val="SCCLsocParty"/>
            </w:pPr>
            <w:r>
              <w:t>Seamus John Neary</w:t>
            </w:r>
            <w:r>
              <w:br/>
            </w:r>
          </w:p>
          <w:p w14:paraId="00ABAFB9" w14:textId="77777777" w:rsidR="00FA0CC4" w:rsidRDefault="00963C8D">
            <w:pPr>
              <w:pStyle w:val="SCCLsocPartyRole"/>
            </w:pPr>
            <w:r>
              <w:t>Applicant</w:t>
            </w:r>
            <w:r>
              <w:br/>
            </w:r>
          </w:p>
          <w:p w14:paraId="00ABAFBA" w14:textId="77777777" w:rsidR="00FA0CC4" w:rsidRDefault="00963C8D">
            <w:pPr>
              <w:pStyle w:val="SCCLsocVersus"/>
            </w:pPr>
            <w:r>
              <w:t>- and -</w:t>
            </w:r>
            <w:r>
              <w:br/>
            </w:r>
          </w:p>
          <w:p w14:paraId="00ABAFBB" w14:textId="77777777" w:rsidR="00FA0CC4" w:rsidRDefault="00963C8D">
            <w:pPr>
              <w:pStyle w:val="SCCLsocParty"/>
            </w:pPr>
            <w:r>
              <w:t>Her Majesty the Queen</w:t>
            </w:r>
            <w:r>
              <w:br/>
            </w:r>
          </w:p>
          <w:p w14:paraId="00ABAFBC" w14:textId="77777777" w:rsidR="00FA0CC4" w:rsidRDefault="00963C8D">
            <w:pPr>
              <w:pStyle w:val="SCCLsocPartyRole"/>
            </w:pPr>
            <w:r>
              <w:t>Respondent</w:t>
            </w:r>
          </w:p>
        </w:tc>
        <w:tc>
          <w:tcPr>
            <w:tcW w:w="378" w:type="pct"/>
          </w:tcPr>
          <w:p w14:paraId="00ABAFBD" w14:textId="77777777" w:rsidR="00824412" w:rsidRPr="006E7BAE" w:rsidRDefault="00824412" w:rsidP="00375294"/>
        </w:tc>
        <w:tc>
          <w:tcPr>
            <w:tcW w:w="2332" w:type="pct"/>
          </w:tcPr>
          <w:p w14:paraId="00ABAFBE" w14:textId="77777777" w:rsidR="00FA0CC4" w:rsidRPr="006F4A28" w:rsidRDefault="00963C8D">
            <w:pPr>
              <w:pStyle w:val="SCCLsocPrefix"/>
              <w:rPr>
                <w:lang w:val="fr-FR"/>
              </w:rPr>
            </w:pPr>
            <w:r w:rsidRPr="006F4A28">
              <w:rPr>
                <w:lang w:val="fr-FR"/>
              </w:rPr>
              <w:t>ENTRE :</w:t>
            </w:r>
            <w:r w:rsidRPr="006F4A28">
              <w:rPr>
                <w:lang w:val="fr-FR"/>
              </w:rPr>
              <w:br/>
            </w:r>
          </w:p>
          <w:p w14:paraId="00ABAFBF" w14:textId="77777777" w:rsidR="00FA0CC4" w:rsidRPr="006F4A28" w:rsidRDefault="00963C8D">
            <w:pPr>
              <w:pStyle w:val="SCCLsocParty"/>
              <w:rPr>
                <w:lang w:val="fr-FR"/>
              </w:rPr>
            </w:pPr>
            <w:r w:rsidRPr="006F4A28">
              <w:rPr>
                <w:lang w:val="fr-FR"/>
              </w:rPr>
              <w:t>Seamus John Neary</w:t>
            </w:r>
            <w:r w:rsidRPr="006F4A28">
              <w:rPr>
                <w:lang w:val="fr-FR"/>
              </w:rPr>
              <w:br/>
            </w:r>
          </w:p>
          <w:p w14:paraId="00ABAFC0" w14:textId="77777777" w:rsidR="00FA0CC4" w:rsidRPr="006F4A28" w:rsidRDefault="00963C8D">
            <w:pPr>
              <w:pStyle w:val="SCCLsocPartyRole"/>
              <w:rPr>
                <w:lang w:val="fr-FR"/>
              </w:rPr>
            </w:pPr>
            <w:r w:rsidRPr="006F4A28">
              <w:rPr>
                <w:lang w:val="fr-FR"/>
              </w:rPr>
              <w:t>Demandeur</w:t>
            </w:r>
            <w:r w:rsidRPr="006F4A28">
              <w:rPr>
                <w:lang w:val="fr-FR"/>
              </w:rPr>
              <w:br/>
            </w:r>
          </w:p>
          <w:p w14:paraId="00ABAFC1" w14:textId="77777777" w:rsidR="00FA0CC4" w:rsidRPr="006F4A28" w:rsidRDefault="00963C8D">
            <w:pPr>
              <w:pStyle w:val="SCCLsocVersus"/>
              <w:rPr>
                <w:lang w:val="fr-FR"/>
              </w:rPr>
            </w:pPr>
            <w:r w:rsidRPr="006F4A28">
              <w:rPr>
                <w:lang w:val="fr-FR"/>
              </w:rPr>
              <w:t>- et -</w:t>
            </w:r>
            <w:r w:rsidRPr="006F4A28">
              <w:rPr>
                <w:lang w:val="fr-FR"/>
              </w:rPr>
              <w:br/>
            </w:r>
          </w:p>
          <w:p w14:paraId="00ABAFC2" w14:textId="77777777" w:rsidR="00FA0CC4" w:rsidRPr="006F4A28" w:rsidRDefault="00963C8D">
            <w:pPr>
              <w:pStyle w:val="SCCLsocParty"/>
              <w:rPr>
                <w:lang w:val="fr-FR"/>
              </w:rPr>
            </w:pPr>
            <w:r w:rsidRPr="006F4A28">
              <w:rPr>
                <w:lang w:val="fr-FR"/>
              </w:rPr>
              <w:t>Sa Majesté la Reine</w:t>
            </w:r>
            <w:r w:rsidRPr="006F4A28">
              <w:rPr>
                <w:lang w:val="fr-FR"/>
              </w:rPr>
              <w:br/>
            </w:r>
          </w:p>
          <w:p w14:paraId="00ABAFC3" w14:textId="77777777" w:rsidR="00FA0CC4" w:rsidRPr="006F4A28" w:rsidRDefault="00963C8D" w:rsidP="00CB01C3">
            <w:pPr>
              <w:pStyle w:val="SCCLsocPartyRole"/>
              <w:rPr>
                <w:lang w:val="fr-FR"/>
              </w:rPr>
            </w:pPr>
            <w:r w:rsidRPr="006F4A28">
              <w:rPr>
                <w:lang w:val="fr-FR"/>
              </w:rPr>
              <w:t>Intimée</w:t>
            </w:r>
          </w:p>
        </w:tc>
      </w:tr>
      <w:tr w:rsidR="00824412" w:rsidRPr="001A73A3" w14:paraId="00ABAFC8" w14:textId="77777777" w:rsidTr="00180242">
        <w:tc>
          <w:tcPr>
            <w:tcW w:w="2290" w:type="pct"/>
            <w:tcMar>
              <w:top w:w="0" w:type="dxa"/>
              <w:bottom w:w="0" w:type="dxa"/>
            </w:tcMar>
          </w:tcPr>
          <w:p w14:paraId="00ABAFC5" w14:textId="77777777" w:rsidR="00824412" w:rsidRPr="006F4A28" w:rsidRDefault="00824412" w:rsidP="00375294">
            <w:pPr>
              <w:rPr>
                <w:lang w:val="fr-FR"/>
              </w:rPr>
            </w:pPr>
          </w:p>
        </w:tc>
        <w:tc>
          <w:tcPr>
            <w:tcW w:w="378" w:type="pct"/>
            <w:tcMar>
              <w:top w:w="0" w:type="dxa"/>
              <w:bottom w:w="0" w:type="dxa"/>
            </w:tcMar>
          </w:tcPr>
          <w:p w14:paraId="00ABAFC6" w14:textId="77777777" w:rsidR="00824412" w:rsidRPr="006F4A28" w:rsidRDefault="00824412" w:rsidP="00375294">
            <w:pPr>
              <w:rPr>
                <w:lang w:val="fr-FR"/>
              </w:rPr>
            </w:pPr>
          </w:p>
        </w:tc>
        <w:tc>
          <w:tcPr>
            <w:tcW w:w="2332" w:type="pct"/>
            <w:tcMar>
              <w:top w:w="0" w:type="dxa"/>
              <w:bottom w:w="0" w:type="dxa"/>
            </w:tcMar>
          </w:tcPr>
          <w:p w14:paraId="00ABAFC7" w14:textId="77777777" w:rsidR="00824412" w:rsidRPr="006F4A28" w:rsidRDefault="00824412" w:rsidP="00B408F8">
            <w:pPr>
              <w:rPr>
                <w:lang w:val="fr-FR"/>
              </w:rPr>
            </w:pPr>
          </w:p>
        </w:tc>
      </w:tr>
      <w:tr w:rsidR="00824412" w:rsidRPr="001A73A3" w14:paraId="00ABAFD0" w14:textId="77777777" w:rsidTr="00180242">
        <w:tc>
          <w:tcPr>
            <w:tcW w:w="2290" w:type="pct"/>
          </w:tcPr>
          <w:p w14:paraId="00ABAFC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0ABAFCA" w14:textId="77777777" w:rsidR="00824412" w:rsidRPr="006E7BAE" w:rsidRDefault="00824412" w:rsidP="00417FB7">
            <w:pPr>
              <w:jc w:val="center"/>
            </w:pPr>
          </w:p>
          <w:p w14:paraId="00ABAFCB" w14:textId="43F857DE" w:rsidR="00824412" w:rsidRPr="006E7BAE" w:rsidRDefault="00824412" w:rsidP="00963C8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>, Number</w:t>
            </w:r>
            <w:r w:rsidR="00963C8D">
              <w:t>s</w:t>
            </w:r>
            <w:r w:rsidRPr="006E7BAE">
              <w:t xml:space="preserve"> </w:t>
            </w:r>
            <w:r>
              <w:t>CACR2815</w:t>
            </w:r>
            <w:r w:rsidR="00963C8D">
              <w:t xml:space="preserve"> and</w:t>
            </w:r>
            <w:r>
              <w:t xml:space="preserve"> CACR2828, 2017 SKCA 29</w:t>
            </w:r>
            <w:r w:rsidRPr="006E7BAE">
              <w:t xml:space="preserve">, dated </w:t>
            </w:r>
            <w:r>
              <w:t>April 25, 2017</w:t>
            </w:r>
            <w:r w:rsidR="00B80E14">
              <w:t>,</w:t>
            </w:r>
            <w:r w:rsidRPr="006E7BAE">
              <w:t xml:space="preserve"> is </w:t>
            </w:r>
            <w:r w:rsidR="00B80E14">
              <w:t>dismissed</w:t>
            </w:r>
            <w:r w:rsidR="00180242">
              <w:t xml:space="preserve"> </w:t>
            </w:r>
            <w:r w:rsidR="00180242" w:rsidRPr="00180242">
              <w:t>without costs</w:t>
            </w:r>
            <w:r w:rsidRPr="006E7BAE">
              <w:t>.</w:t>
            </w:r>
          </w:p>
        </w:tc>
        <w:tc>
          <w:tcPr>
            <w:tcW w:w="378" w:type="pct"/>
          </w:tcPr>
          <w:p w14:paraId="00ABAFC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32" w:type="pct"/>
          </w:tcPr>
          <w:p w14:paraId="00ABAFC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0ABAFC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0ABAFCF" w14:textId="4F9245E1" w:rsidR="00824412" w:rsidRPr="006E7BAE" w:rsidRDefault="00824412" w:rsidP="00963C8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F4A28">
              <w:rPr>
                <w:lang w:val="fr-FR"/>
              </w:rPr>
              <w:t>Cour d’appel de la Saskatchewan</w:t>
            </w:r>
            <w:r w:rsidRPr="006E7BAE">
              <w:rPr>
                <w:lang w:val="fr-CA"/>
              </w:rPr>
              <w:t>, numéro</w:t>
            </w:r>
            <w:r w:rsidR="00963C8D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6F4A28">
              <w:rPr>
                <w:lang w:val="fr-FR"/>
              </w:rPr>
              <w:t>CACR2815</w:t>
            </w:r>
            <w:r w:rsidR="00963C8D">
              <w:rPr>
                <w:lang w:val="fr-FR"/>
              </w:rPr>
              <w:t xml:space="preserve"> et</w:t>
            </w:r>
            <w:r w:rsidRPr="006F4A28">
              <w:rPr>
                <w:lang w:val="fr-FR"/>
              </w:rPr>
              <w:t xml:space="preserve"> CACR2828, 2017 SKCA 29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F4A28">
              <w:rPr>
                <w:lang w:val="fr-FR"/>
              </w:rPr>
              <w:t>25 avril 2017</w:t>
            </w:r>
            <w:r w:rsidRPr="006E7BAE">
              <w:rPr>
                <w:lang w:val="fr-CA"/>
              </w:rPr>
              <w:t xml:space="preserve">, est </w:t>
            </w:r>
            <w:r w:rsidR="00B80E14">
              <w:rPr>
                <w:lang w:val="fr-CA"/>
              </w:rPr>
              <w:t>rejetée</w:t>
            </w:r>
            <w:r w:rsidR="00180242">
              <w:rPr>
                <w:lang w:val="fr-CA"/>
              </w:rPr>
              <w:t xml:space="preserve"> </w:t>
            </w:r>
            <w:r w:rsidR="00180242" w:rsidRPr="00180242">
              <w:rPr>
                <w:lang w:val="fr-CA"/>
              </w:rPr>
              <w:t>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0ABAFD1" w14:textId="77777777" w:rsidR="009F436C" w:rsidRPr="00D83B8C" w:rsidRDefault="009F436C" w:rsidP="00382FEC">
      <w:pPr>
        <w:rPr>
          <w:lang w:val="fr-CA"/>
        </w:rPr>
      </w:pPr>
    </w:p>
    <w:p w14:paraId="00ABAFD2" w14:textId="77777777" w:rsidR="00B80E14" w:rsidRDefault="00B80E14" w:rsidP="00417FB7">
      <w:pPr>
        <w:jc w:val="center"/>
        <w:rPr>
          <w:lang w:val="fr-CA"/>
        </w:rPr>
      </w:pPr>
    </w:p>
    <w:p w14:paraId="00ABAFD4" w14:textId="77777777" w:rsidR="00B80E14" w:rsidRDefault="00B80E14" w:rsidP="00417FB7">
      <w:pPr>
        <w:jc w:val="center"/>
        <w:rPr>
          <w:lang w:val="fr-CA"/>
        </w:rPr>
      </w:pPr>
    </w:p>
    <w:p w14:paraId="7A2AA23E" w14:textId="77777777" w:rsidR="001A73A3" w:rsidRDefault="001A73A3" w:rsidP="00417FB7">
      <w:pPr>
        <w:jc w:val="center"/>
        <w:rPr>
          <w:lang w:val="fr-CA"/>
        </w:rPr>
      </w:pPr>
    </w:p>
    <w:p w14:paraId="00ABAFD5" w14:textId="77777777" w:rsidR="009F436C" w:rsidRPr="002760D6" w:rsidRDefault="003A37CF" w:rsidP="00417FB7">
      <w:pPr>
        <w:jc w:val="center"/>
        <w:rPr>
          <w:lang w:val="en-US"/>
        </w:rPr>
      </w:pPr>
      <w:r w:rsidRPr="002760D6">
        <w:rPr>
          <w:lang w:val="en-US"/>
        </w:rPr>
        <w:t>J.S.C.C.</w:t>
      </w:r>
    </w:p>
    <w:p w14:paraId="00ABAFD6" w14:textId="77777777" w:rsidR="008F53F3" w:rsidRPr="002760D6" w:rsidRDefault="003A37CF" w:rsidP="00417FB7">
      <w:pPr>
        <w:jc w:val="center"/>
        <w:rPr>
          <w:lang w:val="en-US"/>
        </w:rPr>
      </w:pPr>
      <w:r w:rsidRPr="002760D6">
        <w:rPr>
          <w:lang w:val="en-US"/>
        </w:rPr>
        <w:t>J.C.S.C.</w:t>
      </w:r>
    </w:p>
    <w:p w14:paraId="00ABAFD7" w14:textId="7479A7E3" w:rsidR="008F53F3" w:rsidRPr="00180242" w:rsidRDefault="008F53F3" w:rsidP="00180242">
      <w:pPr>
        <w:pStyle w:val="ListParagraph"/>
        <w:ind w:left="0"/>
        <w:rPr>
          <w:rFonts w:ascii="Times New Roman" w:hAnsi="Times New Roman"/>
          <w:sz w:val="24"/>
          <w:szCs w:val="24"/>
          <w:lang w:val="fr-CA"/>
        </w:rPr>
      </w:pPr>
    </w:p>
    <w:sectPr w:rsidR="008F53F3" w:rsidRPr="00180242" w:rsidSect="00180242">
      <w:headerReference w:type="default" r:id="rId9"/>
      <w:pgSz w:w="12240" w:h="15840"/>
      <w:pgMar w:top="1440" w:right="1440" w:bottom="1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BAFDA" w14:textId="77777777" w:rsidR="00B328CD" w:rsidRDefault="00B328CD">
      <w:r>
        <w:separator/>
      </w:r>
    </w:p>
  </w:endnote>
  <w:endnote w:type="continuationSeparator" w:id="0">
    <w:p w14:paraId="00ABAFDB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BAFD8" w14:textId="77777777" w:rsidR="00B328CD" w:rsidRDefault="00B328CD">
      <w:r>
        <w:separator/>
      </w:r>
    </w:p>
  </w:footnote>
  <w:footnote w:type="continuationSeparator" w:id="0">
    <w:p w14:paraId="00ABAFD9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BAFD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8024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0ABAFDD" w14:textId="77777777" w:rsidR="008F53F3" w:rsidRDefault="008F53F3" w:rsidP="008F53F3">
    <w:pPr>
      <w:rPr>
        <w:szCs w:val="24"/>
      </w:rPr>
    </w:pPr>
  </w:p>
  <w:p w14:paraId="00ABAFDE" w14:textId="77777777" w:rsidR="008F53F3" w:rsidRDefault="008F53F3" w:rsidP="008F53F3">
    <w:pPr>
      <w:rPr>
        <w:szCs w:val="24"/>
      </w:rPr>
    </w:pPr>
  </w:p>
  <w:p w14:paraId="00ABAFD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37608</w:t>
    </w:r>
    <w:r>
      <w:rPr>
        <w:szCs w:val="24"/>
      </w:rPr>
      <w:t>     </w:t>
    </w:r>
  </w:p>
  <w:p w14:paraId="00ABAFE0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80242"/>
    <w:rsid w:val="001A73A3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60D6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1705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C311A"/>
    <w:rsid w:val="004D4658"/>
    <w:rsid w:val="0055345D"/>
    <w:rsid w:val="00563E2C"/>
    <w:rsid w:val="00587869"/>
    <w:rsid w:val="00612913"/>
    <w:rsid w:val="00614908"/>
    <w:rsid w:val="00650109"/>
    <w:rsid w:val="006E7BAE"/>
    <w:rsid w:val="006F4A28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3C8D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80E14"/>
    <w:rsid w:val="00BC39BE"/>
    <w:rsid w:val="00BD4E4C"/>
    <w:rsid w:val="00BF7644"/>
    <w:rsid w:val="00C1285B"/>
    <w:rsid w:val="00C173B0"/>
    <w:rsid w:val="00C17F71"/>
    <w:rsid w:val="00C2612E"/>
    <w:rsid w:val="00CB01C3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0CC4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0ABA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311A"/>
    <w:pPr>
      <w:ind w:left="720"/>
    </w:pPr>
    <w:rPr>
      <w:rFonts w:ascii="Calibri" w:hAnsi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12001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2017-12-21T05:00:00+00:00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Row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FAAD658C-8132-4502-8592-6055FDCF58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34B5F-BABA-4FC3-9AFA-ECAABA2B6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D435C1-CFE4-4D5B-9C9B-7BD37ABE6C0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2017-12-19T13:43:00Z</dcterms:created>
  <dcterms:modified xsi:type="dcterms:W3CDTF">2017-12-19T13:43:00Z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