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E9FDA" w14:textId="77777777" w:rsidR="009F436C" w:rsidRDefault="009F436C" w:rsidP="00382FEC"/>
    <w:p w14:paraId="55BE9FDB" w14:textId="77777777" w:rsidR="00EF4EF2" w:rsidRPr="001E26DB" w:rsidRDefault="00EF4EF2" w:rsidP="00382FEC"/>
    <w:p w14:paraId="55BE9FDC" w14:textId="77777777" w:rsidR="009F436C" w:rsidRPr="001E26DB" w:rsidRDefault="009F436C" w:rsidP="00382FEC"/>
    <w:p w14:paraId="55BE9FDD" w14:textId="77777777" w:rsidR="009F436C" w:rsidRDefault="009F436C" w:rsidP="00382FEC"/>
    <w:p w14:paraId="55BE9FDE" w14:textId="77777777" w:rsidR="002C29B6" w:rsidRDefault="002C29B6" w:rsidP="00382FEC"/>
    <w:p w14:paraId="55BE9FDF" w14:textId="77777777" w:rsidR="002C29B6" w:rsidRDefault="002C29B6" w:rsidP="00382FEC"/>
    <w:p w14:paraId="55BE9FE0" w14:textId="77777777" w:rsidR="0076003F" w:rsidRDefault="0076003F" w:rsidP="00382FEC"/>
    <w:p w14:paraId="55BE9FE1" w14:textId="77777777" w:rsidR="002C29B6" w:rsidRDefault="002C29B6" w:rsidP="00382FEC"/>
    <w:p w14:paraId="55BE9FE2" w14:textId="77777777" w:rsidR="002C29B6" w:rsidRPr="001E26DB" w:rsidRDefault="002C29B6" w:rsidP="00382FEC"/>
    <w:p w14:paraId="55BE9FE3" w14:textId="77777777" w:rsidR="009F436C" w:rsidRPr="001E26DB" w:rsidRDefault="009F436C" w:rsidP="00382FEC"/>
    <w:p w14:paraId="55BE9FE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37779</w:t>
      </w:r>
      <w:r w:rsidR="00E81C0B" w:rsidRPr="001E26DB">
        <w:t>     </w:t>
      </w:r>
    </w:p>
    <w:p w14:paraId="55BE9FE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5BE9FE9" w14:textId="77777777" w:rsidTr="00B37A52">
        <w:tc>
          <w:tcPr>
            <w:tcW w:w="2269" w:type="pct"/>
          </w:tcPr>
          <w:p w14:paraId="55BE9FE6" w14:textId="77777777" w:rsidR="00417FB7" w:rsidRPr="001E26DB" w:rsidRDefault="006475C8" w:rsidP="00A35C33">
            <w:r>
              <w:t xml:space="preserve">Le </w:t>
            </w:r>
            <w:r w:rsidR="00D5733D">
              <w:t>18</w:t>
            </w:r>
            <w:r>
              <w:t xml:space="preserve"> janvier 2018</w:t>
            </w:r>
          </w:p>
        </w:tc>
        <w:tc>
          <w:tcPr>
            <w:tcW w:w="381" w:type="pct"/>
          </w:tcPr>
          <w:p w14:paraId="55BE9FE7" w14:textId="77777777" w:rsidR="00417FB7" w:rsidRPr="001E26DB" w:rsidRDefault="00417FB7" w:rsidP="00382FEC"/>
        </w:tc>
        <w:tc>
          <w:tcPr>
            <w:tcW w:w="2350" w:type="pct"/>
          </w:tcPr>
          <w:p w14:paraId="55BE9FE8" w14:textId="77777777" w:rsidR="00417FB7" w:rsidRPr="001E26DB" w:rsidRDefault="00D5733D" w:rsidP="0027081E">
            <w:pPr>
              <w:rPr>
                <w:lang w:val="en-CA"/>
              </w:rPr>
            </w:pPr>
            <w:r>
              <w:t>January 18</w:t>
            </w:r>
            <w:r w:rsidR="006475C8">
              <w:t>, 2018</w:t>
            </w:r>
          </w:p>
        </w:tc>
      </w:tr>
      <w:tr w:rsidR="00E12A51" w:rsidRPr="00F67F03" w14:paraId="55BE9FE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5BE9FE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BE9FE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BE9FE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828BB" w14:paraId="55BE9FF1" w14:textId="77777777" w:rsidTr="00B37A52">
        <w:tc>
          <w:tcPr>
            <w:tcW w:w="2269" w:type="pct"/>
          </w:tcPr>
          <w:p w14:paraId="55BE9FEE" w14:textId="30C45149" w:rsidR="00417FB7" w:rsidRPr="001E26DB" w:rsidRDefault="00417FB7" w:rsidP="002A08B7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</w:t>
            </w:r>
            <w:r w:rsidR="00A35C33">
              <w:t>e</w:t>
            </w:r>
            <w:r>
              <w:t xml:space="preserve"> juge en chef </w:t>
            </w:r>
            <w:r w:rsidR="00A35C33">
              <w:t>Wagner</w:t>
            </w:r>
            <w:r>
              <w:t xml:space="preserve"> et les juges Abella, Moldaver, Karakatsanis, Gascon, Côté, Brown</w:t>
            </w:r>
            <w:r w:rsidR="00A35C33">
              <w:t xml:space="preserve">, </w:t>
            </w:r>
            <w:r>
              <w:t>Rowe</w:t>
            </w:r>
            <w:r w:rsidR="00A35C33">
              <w:t xml:space="preserve"> et Martin</w:t>
            </w:r>
          </w:p>
        </w:tc>
        <w:tc>
          <w:tcPr>
            <w:tcW w:w="381" w:type="pct"/>
          </w:tcPr>
          <w:p w14:paraId="55BE9FEF" w14:textId="77777777" w:rsidR="00417FB7" w:rsidRPr="001E26DB" w:rsidRDefault="00417FB7" w:rsidP="00382FEC"/>
        </w:tc>
        <w:tc>
          <w:tcPr>
            <w:tcW w:w="2350" w:type="pct"/>
          </w:tcPr>
          <w:p w14:paraId="55BE9FF0" w14:textId="766F20C4" w:rsidR="00417FB7" w:rsidRPr="001E26DB" w:rsidRDefault="007F41D5" w:rsidP="002A08B7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A35C33">
              <w:rPr>
                <w:lang w:val="en-CA"/>
              </w:rPr>
              <w:t>Wagner</w:t>
            </w:r>
            <w:r w:rsidRPr="00A35C33">
              <w:rPr>
                <w:lang w:val="en-CA"/>
              </w:rPr>
              <w:t xml:space="preserve"> C.J. and Abella, Moldaver, Karakatsanis, </w:t>
            </w:r>
            <w:r w:rsidR="00A35C33">
              <w:rPr>
                <w:lang w:val="en-CA"/>
              </w:rPr>
              <w:t xml:space="preserve">Gascon, Côté, Brown, </w:t>
            </w:r>
            <w:r w:rsidRPr="00A35C33">
              <w:rPr>
                <w:lang w:val="en-CA"/>
              </w:rPr>
              <w:t>Rowe</w:t>
            </w:r>
            <w:r w:rsidR="00A35C33">
              <w:rPr>
                <w:lang w:val="en-CA"/>
              </w:rPr>
              <w:t xml:space="preserve"> and Martin</w:t>
            </w:r>
            <w:r w:rsidRPr="00A35C33">
              <w:rPr>
                <w:lang w:val="en-CA"/>
              </w:rPr>
              <w:t> JJ.</w:t>
            </w:r>
          </w:p>
        </w:tc>
      </w:tr>
      <w:tr w:rsidR="00C2612E" w:rsidRPr="004828BB" w14:paraId="55BE9FF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5BE9FF2" w14:textId="77777777" w:rsidR="00C2612E" w:rsidRPr="00A35C3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BE9FF3" w14:textId="77777777" w:rsidR="00C2612E" w:rsidRPr="00A35C3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BE9FF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828BB" w14:paraId="55BEA003" w14:textId="77777777" w:rsidTr="006A1E6D">
        <w:tc>
          <w:tcPr>
            <w:tcW w:w="2269" w:type="pct"/>
          </w:tcPr>
          <w:p w14:paraId="55BE9FF6" w14:textId="77777777" w:rsidR="000D79C8" w:rsidRDefault="00A35C33">
            <w:pPr>
              <w:pStyle w:val="SCCLsocPrefix"/>
            </w:pPr>
            <w:r>
              <w:t>ENTRE :</w:t>
            </w:r>
            <w:r>
              <w:br/>
            </w:r>
          </w:p>
          <w:p w14:paraId="55BE9FF7" w14:textId="77777777" w:rsidR="000D79C8" w:rsidRDefault="00A35C33">
            <w:pPr>
              <w:pStyle w:val="SCCLsocParty"/>
            </w:pPr>
            <w:r>
              <w:t>Michel Ledoux</w:t>
            </w:r>
            <w:r>
              <w:br/>
            </w:r>
            <w:bookmarkStart w:id="0" w:name="_GoBack"/>
            <w:bookmarkEnd w:id="0"/>
          </w:p>
          <w:p w14:paraId="55BE9FF8" w14:textId="77777777" w:rsidR="000D79C8" w:rsidRDefault="00A35C33">
            <w:pPr>
              <w:pStyle w:val="SCCLsocPartyRole"/>
            </w:pPr>
            <w:r>
              <w:t>Demandeur</w:t>
            </w:r>
            <w:r>
              <w:br/>
            </w:r>
          </w:p>
          <w:p w14:paraId="55BE9FF9" w14:textId="77777777" w:rsidR="000D79C8" w:rsidRDefault="00A35C33">
            <w:pPr>
              <w:pStyle w:val="SCCLsocVersus"/>
            </w:pPr>
            <w:r>
              <w:t>- et -</w:t>
            </w:r>
            <w:r>
              <w:br/>
            </w:r>
          </w:p>
          <w:p w14:paraId="55BE9FFA" w14:textId="77777777" w:rsidR="000D79C8" w:rsidRDefault="00A35C33">
            <w:pPr>
              <w:pStyle w:val="SCCLsocParty"/>
            </w:pPr>
            <w:r>
              <w:t>Sa Majesté la Reine</w:t>
            </w:r>
            <w:r>
              <w:br/>
            </w:r>
          </w:p>
          <w:p w14:paraId="55BE9FFB" w14:textId="77777777" w:rsidR="000D79C8" w:rsidRDefault="00A35C3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5BE9FFC" w14:textId="77777777" w:rsidR="00824412" w:rsidRPr="00D5733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55BE9FFD" w14:textId="77777777" w:rsidR="000D79C8" w:rsidRPr="00A35C33" w:rsidRDefault="00A35C33">
            <w:pPr>
              <w:pStyle w:val="SCCLsocPrefix"/>
              <w:rPr>
                <w:lang w:val="en-CA"/>
              </w:rPr>
            </w:pPr>
            <w:r w:rsidRPr="00A35C33">
              <w:rPr>
                <w:lang w:val="en-CA"/>
              </w:rPr>
              <w:t>BETWEEN:</w:t>
            </w:r>
            <w:r w:rsidRPr="00A35C33">
              <w:rPr>
                <w:lang w:val="en-CA"/>
              </w:rPr>
              <w:br/>
            </w:r>
          </w:p>
          <w:p w14:paraId="55BE9FFE" w14:textId="77777777" w:rsidR="000D79C8" w:rsidRPr="00A35C33" w:rsidRDefault="00A35C33">
            <w:pPr>
              <w:pStyle w:val="SCCLsocParty"/>
              <w:rPr>
                <w:lang w:val="en-CA"/>
              </w:rPr>
            </w:pPr>
            <w:r w:rsidRPr="00A35C33">
              <w:rPr>
                <w:lang w:val="en-CA"/>
              </w:rPr>
              <w:t>Michel Ledoux</w:t>
            </w:r>
            <w:r w:rsidRPr="00A35C33">
              <w:rPr>
                <w:lang w:val="en-CA"/>
              </w:rPr>
              <w:br/>
            </w:r>
          </w:p>
          <w:p w14:paraId="55BE9FFF" w14:textId="77777777" w:rsidR="000D79C8" w:rsidRPr="00A35C33" w:rsidRDefault="00A35C33">
            <w:pPr>
              <w:pStyle w:val="SCCLsocPartyRole"/>
              <w:rPr>
                <w:lang w:val="en-CA"/>
              </w:rPr>
            </w:pPr>
            <w:r w:rsidRPr="00A35C33">
              <w:rPr>
                <w:lang w:val="en-CA"/>
              </w:rPr>
              <w:t>Applicant</w:t>
            </w:r>
            <w:r w:rsidRPr="00A35C33">
              <w:rPr>
                <w:lang w:val="en-CA"/>
              </w:rPr>
              <w:br/>
            </w:r>
          </w:p>
          <w:p w14:paraId="55BEA000" w14:textId="77777777" w:rsidR="000D79C8" w:rsidRPr="00A35C33" w:rsidRDefault="00A35C33">
            <w:pPr>
              <w:pStyle w:val="SCCLsocVersus"/>
              <w:rPr>
                <w:lang w:val="en-CA"/>
              </w:rPr>
            </w:pPr>
            <w:r w:rsidRPr="00A35C33">
              <w:rPr>
                <w:lang w:val="en-CA"/>
              </w:rPr>
              <w:t>- and -</w:t>
            </w:r>
            <w:r w:rsidRPr="00A35C33">
              <w:rPr>
                <w:lang w:val="en-CA"/>
              </w:rPr>
              <w:br/>
            </w:r>
          </w:p>
          <w:p w14:paraId="55BEA001" w14:textId="77777777" w:rsidR="000D79C8" w:rsidRPr="00A35C33" w:rsidRDefault="00A35C33">
            <w:pPr>
              <w:pStyle w:val="SCCLsocParty"/>
              <w:rPr>
                <w:lang w:val="en-CA"/>
              </w:rPr>
            </w:pPr>
            <w:r w:rsidRPr="00A35C33">
              <w:rPr>
                <w:lang w:val="en-CA"/>
              </w:rPr>
              <w:t>Her Majesty the Queen</w:t>
            </w:r>
            <w:r w:rsidRPr="00A35C33">
              <w:rPr>
                <w:lang w:val="en-CA"/>
              </w:rPr>
              <w:br/>
            </w:r>
          </w:p>
          <w:p w14:paraId="55BEA002" w14:textId="77777777" w:rsidR="000D79C8" w:rsidRPr="00A35C33" w:rsidRDefault="00A35C33">
            <w:pPr>
              <w:pStyle w:val="SCCLsocPartyRole"/>
              <w:rPr>
                <w:lang w:val="en-CA"/>
              </w:rPr>
            </w:pPr>
            <w:r w:rsidRPr="00A35C33">
              <w:rPr>
                <w:lang w:val="en-CA"/>
              </w:rPr>
              <w:t>Respondent</w:t>
            </w:r>
          </w:p>
        </w:tc>
      </w:tr>
      <w:tr w:rsidR="00824412" w:rsidRPr="004828BB" w14:paraId="55BEA00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5BEA00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BEA00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BEA00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828BB" w14:paraId="55BEA00F" w14:textId="77777777" w:rsidTr="00B37A52">
        <w:tc>
          <w:tcPr>
            <w:tcW w:w="2269" w:type="pct"/>
          </w:tcPr>
          <w:p w14:paraId="55BEA00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5BEA009" w14:textId="77777777" w:rsidR="0027081E" w:rsidRPr="001E26DB" w:rsidRDefault="0027081E" w:rsidP="0027081E">
            <w:pPr>
              <w:jc w:val="center"/>
            </w:pPr>
          </w:p>
          <w:p w14:paraId="55BEA00A" w14:textId="05E8B20F" w:rsidR="00824412" w:rsidRPr="001E26DB" w:rsidRDefault="00A35C33" w:rsidP="001F45DF">
            <w:pPr>
              <w:jc w:val="both"/>
            </w:pPr>
            <w:r>
              <w:t xml:space="preserve">Après audition des parties sur la demande d’autorisation d’appel le 16 janvier 2018, la </w:t>
            </w:r>
            <w:r w:rsidR="0027081E" w:rsidRPr="001E26DB">
              <w:t xml:space="preserve">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1F45DF">
              <w:t xml:space="preserve"> </w:t>
            </w:r>
            <w:r w:rsidR="0027081E">
              <w:t>500-10-005668-148</w:t>
            </w:r>
            <w:r w:rsidR="0027081E" w:rsidRPr="001E26DB">
              <w:t xml:space="preserve">, </w:t>
            </w:r>
            <w:r w:rsidR="001F45DF">
              <w:t xml:space="preserve">2017 QCCA 1041, </w:t>
            </w:r>
            <w:r w:rsidR="0027081E" w:rsidRPr="001E26DB">
              <w:t xml:space="preserve">daté du </w:t>
            </w:r>
            <w:r w:rsidR="0027081E">
              <w:t>3 juillet 2017</w:t>
            </w:r>
            <w:r w:rsidR="0027081E" w:rsidRPr="001E26DB">
              <w:t xml:space="preserve">, est </w:t>
            </w:r>
            <w:r>
              <w:t>rejetée.</w:t>
            </w:r>
          </w:p>
        </w:tc>
        <w:tc>
          <w:tcPr>
            <w:tcW w:w="381" w:type="pct"/>
          </w:tcPr>
          <w:p w14:paraId="55BEA00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BEA00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5BEA00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5BEA00E" w14:textId="343370FD" w:rsidR="00824412" w:rsidRPr="001E26DB" w:rsidRDefault="00A35C33" w:rsidP="001F45D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After hearing the parties on the leave application on January 16, 2018, the application for </w:t>
            </w:r>
            <w:r w:rsidR="0027081E" w:rsidRPr="001E26DB">
              <w:rPr>
                <w:lang w:val="en-CA"/>
              </w:rPr>
              <w:t>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35C33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1F45DF">
              <w:rPr>
                <w:lang w:val="en-CA"/>
              </w:rPr>
              <w:t xml:space="preserve"> </w:t>
            </w:r>
            <w:r w:rsidR="0027081E" w:rsidRPr="00A35C33">
              <w:rPr>
                <w:lang w:val="en-CA"/>
              </w:rPr>
              <w:t>500-10-005668-148</w:t>
            </w:r>
            <w:r w:rsidR="0027081E" w:rsidRPr="001E26DB">
              <w:rPr>
                <w:lang w:val="en-CA"/>
              </w:rPr>
              <w:t xml:space="preserve">, </w:t>
            </w:r>
            <w:r w:rsidR="001F45DF" w:rsidRPr="001F45DF">
              <w:rPr>
                <w:lang w:val="en-US"/>
              </w:rPr>
              <w:t xml:space="preserve">2017 QCCA 1041,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35C33">
              <w:rPr>
                <w:lang w:val="en-CA"/>
              </w:rPr>
              <w:t>July 3, 2017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</w:tc>
      </w:tr>
    </w:tbl>
    <w:p w14:paraId="55BEA010" w14:textId="77777777" w:rsidR="009F436C" w:rsidRPr="002C29B6" w:rsidRDefault="009F436C" w:rsidP="00382FEC">
      <w:pPr>
        <w:rPr>
          <w:lang w:val="en-US"/>
        </w:rPr>
      </w:pPr>
    </w:p>
    <w:p w14:paraId="55BEA011" w14:textId="77777777" w:rsidR="009F436C" w:rsidRPr="002C29B6" w:rsidRDefault="009F436C" w:rsidP="00417FB7">
      <w:pPr>
        <w:jc w:val="center"/>
        <w:rPr>
          <w:lang w:val="en-US"/>
        </w:rPr>
      </w:pPr>
    </w:p>
    <w:p w14:paraId="55BEA012" w14:textId="77777777" w:rsidR="009F436C" w:rsidRPr="002C29B6" w:rsidRDefault="009F436C" w:rsidP="00417FB7">
      <w:pPr>
        <w:jc w:val="center"/>
        <w:rPr>
          <w:lang w:val="en-US"/>
        </w:rPr>
      </w:pPr>
    </w:p>
    <w:p w14:paraId="55BEA01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55BEA014" w14:textId="77777777" w:rsidR="00A35C33" w:rsidRPr="00A35C33" w:rsidRDefault="00655333" w:rsidP="00A35C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A35C33" w:rsidRPr="00A35C3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EA017" w14:textId="77777777" w:rsidR="006475C8" w:rsidRDefault="006475C8">
      <w:r>
        <w:separator/>
      </w:r>
    </w:p>
  </w:endnote>
  <w:endnote w:type="continuationSeparator" w:id="0">
    <w:p w14:paraId="55BEA01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EA015" w14:textId="77777777" w:rsidR="006475C8" w:rsidRDefault="006475C8">
      <w:r>
        <w:separator/>
      </w:r>
    </w:p>
  </w:footnote>
  <w:footnote w:type="continuationSeparator" w:id="0">
    <w:p w14:paraId="55BEA01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A01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35C3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BEA01A" w14:textId="77777777" w:rsidR="00401B64" w:rsidRDefault="00401B64" w:rsidP="00401B64">
    <w:pPr>
      <w:rPr>
        <w:szCs w:val="24"/>
      </w:rPr>
    </w:pPr>
  </w:p>
  <w:p w14:paraId="55BEA01B" w14:textId="77777777" w:rsidR="00401B64" w:rsidRDefault="00401B64" w:rsidP="00401B64">
    <w:pPr>
      <w:rPr>
        <w:szCs w:val="24"/>
      </w:rPr>
    </w:pPr>
  </w:p>
  <w:p w14:paraId="55BEA01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37779</w:t>
    </w:r>
    <w:r w:rsidR="00401B64">
      <w:rPr>
        <w:szCs w:val="24"/>
      </w:rPr>
      <w:t>     </w:t>
    </w:r>
  </w:p>
  <w:p w14:paraId="55BEA01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D79C8"/>
    <w:rsid w:val="000E4CCE"/>
    <w:rsid w:val="000F44E1"/>
    <w:rsid w:val="00130C0B"/>
    <w:rsid w:val="00195E00"/>
    <w:rsid w:val="001A1CE1"/>
    <w:rsid w:val="001D0116"/>
    <w:rsid w:val="001D4323"/>
    <w:rsid w:val="001E26DB"/>
    <w:rsid w:val="001F45DF"/>
    <w:rsid w:val="002030E6"/>
    <w:rsid w:val="00203642"/>
    <w:rsid w:val="00215653"/>
    <w:rsid w:val="0027081E"/>
    <w:rsid w:val="002A08B7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28BB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0BB7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5C33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5733D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BE9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Full Coram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7F656D4-D349-4477-8F50-A175A9EBD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63F78-97CE-4603-96DA-1ED282E0C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7BFE9-C096-4DD7-A8E8-8F8503E431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2018-01-17T16:55:00Z</dcterms:created>
  <dcterms:modified xsi:type="dcterms:W3CDTF">2018-01-17T16:55:00Z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