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59E5" w14:textId="77777777" w:rsidR="00F82540" w:rsidRDefault="00F82540" w:rsidP="00AE2077">
      <w:pPr>
        <w:jc w:val="right"/>
        <w:rPr>
          <w:szCs w:val="24"/>
        </w:rPr>
      </w:pPr>
    </w:p>
    <w:p w14:paraId="74A0021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37823</w:t>
      </w:r>
      <w:r w:rsidR="00E81C0B" w:rsidRPr="001E26DB">
        <w:t>     </w:t>
      </w:r>
    </w:p>
    <w:p w14:paraId="74A0021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4A00215" w14:textId="77777777" w:rsidTr="00B37A52">
        <w:tc>
          <w:tcPr>
            <w:tcW w:w="2269" w:type="pct"/>
          </w:tcPr>
          <w:p w14:paraId="74A00212" w14:textId="77777777" w:rsidR="00417FB7" w:rsidRPr="001E26DB" w:rsidRDefault="0062554E" w:rsidP="008262A3">
            <w:r>
              <w:t>Le 31 mai 2018</w:t>
            </w:r>
          </w:p>
        </w:tc>
        <w:tc>
          <w:tcPr>
            <w:tcW w:w="381" w:type="pct"/>
          </w:tcPr>
          <w:p w14:paraId="74A00213" w14:textId="77777777" w:rsidR="00417FB7" w:rsidRPr="001E26DB" w:rsidRDefault="00417FB7" w:rsidP="00382FEC"/>
        </w:tc>
        <w:tc>
          <w:tcPr>
            <w:tcW w:w="2350" w:type="pct"/>
          </w:tcPr>
          <w:p w14:paraId="74A00214" w14:textId="77777777" w:rsidR="00417FB7" w:rsidRPr="001E26DB" w:rsidRDefault="0062554E" w:rsidP="0027081E">
            <w:pPr>
              <w:rPr>
                <w:lang w:val="en-CA"/>
              </w:rPr>
            </w:pPr>
            <w:r>
              <w:t>May 31, 2018</w:t>
            </w:r>
          </w:p>
        </w:tc>
      </w:tr>
      <w:tr w:rsidR="00C2612E" w:rsidRPr="0062554E" w14:paraId="74A0021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4A0021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A0021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A0021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4A0022E" w14:textId="77777777" w:rsidTr="006A1E6D">
        <w:tc>
          <w:tcPr>
            <w:tcW w:w="2269" w:type="pct"/>
          </w:tcPr>
          <w:p w14:paraId="74A0021A" w14:textId="77777777" w:rsidR="00A4103D" w:rsidRDefault="002C2AB1">
            <w:pPr>
              <w:pStyle w:val="SCCLsocPrefix"/>
            </w:pPr>
            <w:r>
              <w:t>ENTRE :</w:t>
            </w:r>
            <w:r>
              <w:br/>
            </w:r>
          </w:p>
          <w:p w14:paraId="74A0021B" w14:textId="760C24F1" w:rsidR="00A4103D" w:rsidRDefault="00A31C8C">
            <w:pPr>
              <w:pStyle w:val="SCCLsocParty"/>
            </w:pPr>
            <w:r>
              <w:t>Ameublements Tanguay I</w:t>
            </w:r>
            <w:r w:rsidR="002C2AB1">
              <w:t>nc.</w:t>
            </w:r>
            <w:r w:rsidR="002C2AB1">
              <w:br/>
            </w:r>
          </w:p>
          <w:p w14:paraId="74A0021C" w14:textId="77777777" w:rsidR="00A4103D" w:rsidRDefault="002C2AB1">
            <w:pPr>
              <w:pStyle w:val="SCCLsocPartyRole"/>
            </w:pPr>
            <w:r>
              <w:t>Demanderesse</w:t>
            </w:r>
            <w:r>
              <w:br/>
            </w:r>
          </w:p>
          <w:p w14:paraId="74A0021D" w14:textId="77777777" w:rsidR="00A4103D" w:rsidRDefault="002C2AB1">
            <w:pPr>
              <w:pStyle w:val="SCCLsocVersus"/>
            </w:pPr>
            <w:r>
              <w:t>- et -</w:t>
            </w:r>
            <w:r>
              <w:br/>
            </w:r>
          </w:p>
          <w:p w14:paraId="74A0021E" w14:textId="77777777" w:rsidR="00A4103D" w:rsidRDefault="002C2AB1">
            <w:pPr>
              <w:pStyle w:val="SCCLsocParty"/>
            </w:pPr>
            <w:r>
              <w:t>Luc Cantin</w:t>
            </w:r>
            <w:r w:rsidR="007677B1">
              <w:t xml:space="preserve"> et</w:t>
            </w:r>
            <w:r>
              <w:t xml:space="preserve"> François Routhier</w:t>
            </w:r>
            <w:r>
              <w:br/>
            </w:r>
          </w:p>
          <w:p w14:paraId="74A0021F" w14:textId="77777777" w:rsidR="00A4103D" w:rsidRDefault="002C2AB1">
            <w:pPr>
              <w:pStyle w:val="SCCLsocPartyRole"/>
            </w:pPr>
            <w:r>
              <w:t>Intimés</w:t>
            </w:r>
            <w:r>
              <w:br/>
            </w:r>
          </w:p>
          <w:p w14:paraId="74A00220" w14:textId="77777777" w:rsidR="00A4103D" w:rsidRDefault="002C2AB1">
            <w:pPr>
              <w:pStyle w:val="SCCLsocVersus"/>
            </w:pPr>
            <w:r>
              <w:t>- et -</w:t>
            </w:r>
            <w:r>
              <w:br/>
            </w:r>
          </w:p>
          <w:p w14:paraId="74A00221" w14:textId="77777777" w:rsidR="00A4103D" w:rsidRDefault="0059315F">
            <w:pPr>
              <w:pStyle w:val="SCCLsocParty"/>
            </w:pPr>
            <w:r>
              <w:t>Meubles Léon l</w:t>
            </w:r>
            <w:r w:rsidR="002C2AB1">
              <w:t>tée, Glentel inc., Brault &amp; Martineau inc.</w:t>
            </w:r>
            <w:r w:rsidR="007677B1">
              <w:t xml:space="preserve"> et</w:t>
            </w:r>
            <w:r w:rsidR="002C2AB1">
              <w:t xml:space="preserve"> Corbeil Électroménagers inc. (Corbeil Électrique inc.)</w:t>
            </w:r>
            <w:r w:rsidR="002C2AB1">
              <w:br/>
            </w:r>
          </w:p>
          <w:p w14:paraId="74A00222" w14:textId="77777777" w:rsidR="007677B1" w:rsidRPr="007677B1" w:rsidRDefault="007677B1" w:rsidP="007677B1"/>
          <w:p w14:paraId="74A00223" w14:textId="77777777" w:rsidR="00A4103D" w:rsidRDefault="002C2AB1" w:rsidP="007677B1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74A00224" w14:textId="77777777" w:rsidR="00824412" w:rsidRPr="007677B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74A00225" w14:textId="77777777" w:rsidR="00A4103D" w:rsidRPr="007677B1" w:rsidRDefault="002C2AB1">
            <w:pPr>
              <w:pStyle w:val="SCCLsocPrefix"/>
              <w:rPr>
                <w:lang w:val="en-CA"/>
              </w:rPr>
            </w:pPr>
            <w:r w:rsidRPr="007677B1">
              <w:rPr>
                <w:lang w:val="en-CA"/>
              </w:rPr>
              <w:t>BETWEEN:</w:t>
            </w:r>
            <w:r w:rsidRPr="007677B1">
              <w:rPr>
                <w:lang w:val="en-CA"/>
              </w:rPr>
              <w:br/>
            </w:r>
          </w:p>
          <w:p w14:paraId="74A00226" w14:textId="77777777" w:rsidR="00A4103D" w:rsidRPr="007677B1" w:rsidRDefault="002C2AB1">
            <w:pPr>
              <w:pStyle w:val="SCCLsocParty"/>
              <w:rPr>
                <w:lang w:val="en-CA"/>
              </w:rPr>
            </w:pPr>
            <w:r w:rsidRPr="007677B1">
              <w:rPr>
                <w:lang w:val="en-CA"/>
              </w:rPr>
              <w:t>Ameublements Tanguay Inc.</w:t>
            </w:r>
            <w:r w:rsidRPr="007677B1">
              <w:rPr>
                <w:lang w:val="en-CA"/>
              </w:rPr>
              <w:br/>
            </w:r>
          </w:p>
          <w:p w14:paraId="74A00227" w14:textId="77777777" w:rsidR="00A4103D" w:rsidRPr="007677B1" w:rsidRDefault="002C2AB1">
            <w:pPr>
              <w:pStyle w:val="SCCLsocPartyRole"/>
              <w:rPr>
                <w:lang w:val="en-CA"/>
              </w:rPr>
            </w:pPr>
            <w:r w:rsidRPr="007677B1">
              <w:rPr>
                <w:lang w:val="en-CA"/>
              </w:rPr>
              <w:t>Applicant</w:t>
            </w:r>
            <w:r w:rsidRPr="007677B1">
              <w:rPr>
                <w:lang w:val="en-CA"/>
              </w:rPr>
              <w:br/>
            </w:r>
          </w:p>
          <w:p w14:paraId="74A00228" w14:textId="77777777" w:rsidR="00A4103D" w:rsidRPr="0059315F" w:rsidRDefault="002C2AB1">
            <w:pPr>
              <w:pStyle w:val="SCCLsocVersus"/>
              <w:rPr>
                <w:lang w:val="en-CA"/>
              </w:rPr>
            </w:pPr>
            <w:r w:rsidRPr="0059315F">
              <w:rPr>
                <w:lang w:val="en-CA"/>
              </w:rPr>
              <w:t>- and -</w:t>
            </w:r>
            <w:r w:rsidRPr="0059315F">
              <w:rPr>
                <w:lang w:val="en-CA"/>
              </w:rPr>
              <w:br/>
            </w:r>
          </w:p>
          <w:p w14:paraId="74A00229" w14:textId="77777777" w:rsidR="00A4103D" w:rsidRPr="0059315F" w:rsidRDefault="002C2AB1">
            <w:pPr>
              <w:pStyle w:val="SCCLsocParty"/>
              <w:rPr>
                <w:lang w:val="en-CA"/>
              </w:rPr>
            </w:pPr>
            <w:r w:rsidRPr="0059315F">
              <w:rPr>
                <w:lang w:val="en-CA"/>
              </w:rPr>
              <w:t>Luc Cantin</w:t>
            </w:r>
            <w:r w:rsidR="007677B1" w:rsidRPr="0059315F">
              <w:rPr>
                <w:lang w:val="en-CA"/>
              </w:rPr>
              <w:t xml:space="preserve"> and</w:t>
            </w:r>
            <w:r w:rsidRPr="0059315F">
              <w:rPr>
                <w:lang w:val="en-CA"/>
              </w:rPr>
              <w:t xml:space="preserve"> François Routhier</w:t>
            </w:r>
            <w:r w:rsidRPr="0059315F">
              <w:rPr>
                <w:lang w:val="en-CA"/>
              </w:rPr>
              <w:br/>
            </w:r>
          </w:p>
          <w:p w14:paraId="74A0022A" w14:textId="77777777" w:rsidR="00A4103D" w:rsidRDefault="002C2AB1">
            <w:pPr>
              <w:pStyle w:val="SCCLsocPartyRole"/>
            </w:pPr>
            <w:r>
              <w:t>Respondents</w:t>
            </w:r>
            <w:r>
              <w:br/>
            </w:r>
          </w:p>
          <w:p w14:paraId="74A0022B" w14:textId="77777777" w:rsidR="00A4103D" w:rsidRDefault="002C2AB1">
            <w:pPr>
              <w:pStyle w:val="SCCLsocVersus"/>
            </w:pPr>
            <w:r>
              <w:t>- and -</w:t>
            </w:r>
            <w:r>
              <w:br/>
            </w:r>
          </w:p>
          <w:p w14:paraId="74A0022C" w14:textId="77777777" w:rsidR="00A4103D" w:rsidRDefault="002C2AB1">
            <w:pPr>
              <w:pStyle w:val="SCCLsocParty"/>
            </w:pPr>
            <w:r>
              <w:t>Leon’s Furniture Limited, Glente</w:t>
            </w:r>
            <w:r w:rsidR="007677B1">
              <w:t>l inc., Brault &amp; Martineau inc. and</w:t>
            </w:r>
            <w:r>
              <w:t xml:space="preserve"> Corbeil Électroménagers inc. (Corbeil Électrique inc.)</w:t>
            </w:r>
            <w:r>
              <w:br/>
            </w:r>
          </w:p>
          <w:p w14:paraId="74A0022D" w14:textId="77777777" w:rsidR="00A4103D" w:rsidRDefault="002C2AB1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4A0023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4A0022F" w14:textId="77777777" w:rsidR="00824412" w:rsidRPr="007677B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A00230" w14:textId="77777777" w:rsidR="00824412" w:rsidRPr="007677B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A00231" w14:textId="77777777" w:rsidR="00824412" w:rsidRPr="007677B1" w:rsidRDefault="00824412" w:rsidP="00B408F8">
            <w:pPr>
              <w:rPr>
                <w:lang w:val="fr-FR"/>
              </w:rPr>
            </w:pPr>
          </w:p>
        </w:tc>
      </w:tr>
      <w:tr w:rsidR="00824412" w:rsidRPr="00A31C8C" w14:paraId="74A0023A" w14:textId="77777777" w:rsidTr="00B37A52">
        <w:tc>
          <w:tcPr>
            <w:tcW w:w="2269" w:type="pct"/>
          </w:tcPr>
          <w:p w14:paraId="74A0023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4A00234" w14:textId="77777777" w:rsidR="0027081E" w:rsidRPr="001E26DB" w:rsidRDefault="0027081E" w:rsidP="0027081E">
            <w:pPr>
              <w:jc w:val="center"/>
            </w:pPr>
          </w:p>
          <w:p w14:paraId="74A00235" w14:textId="77777777" w:rsidR="00622562" w:rsidRPr="001E26DB" w:rsidRDefault="0027081E" w:rsidP="0059315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9315F">
              <w:t xml:space="preserve">500-09-026388-165, 2017 QCCA 1330, </w:t>
            </w:r>
            <w:r w:rsidRPr="001E26DB">
              <w:t xml:space="preserve">daté du </w:t>
            </w:r>
            <w:r>
              <w:t>7 septembre 2017</w:t>
            </w:r>
            <w:r w:rsidRPr="001E26DB">
              <w:t xml:space="preserve">, est </w:t>
            </w:r>
            <w:r w:rsidR="007677B1">
              <w:t xml:space="preserve">rejetée avec </w:t>
            </w:r>
            <w:r w:rsidR="002C2AB1">
              <w:t>dépens</w:t>
            </w:r>
            <w:r w:rsidRPr="001E26DB">
              <w:t>.</w:t>
            </w:r>
          </w:p>
        </w:tc>
        <w:tc>
          <w:tcPr>
            <w:tcW w:w="381" w:type="pct"/>
          </w:tcPr>
          <w:p w14:paraId="74A0023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A0023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4A002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4A00239" w14:textId="77777777" w:rsidR="00622562" w:rsidRPr="00622562" w:rsidRDefault="0027081E" w:rsidP="0059315F">
            <w:pPr>
              <w:jc w:val="both"/>
              <w:rPr>
                <w:lang w:val="en-US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677B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9315F" w:rsidRPr="007677B1">
              <w:rPr>
                <w:lang w:val="en-CA"/>
              </w:rPr>
              <w:t>500-09-026388-165</w:t>
            </w:r>
            <w:r w:rsidR="0059315F" w:rsidRPr="001E26DB">
              <w:rPr>
                <w:lang w:val="en-CA"/>
              </w:rPr>
              <w:t xml:space="preserve">, </w:t>
            </w:r>
            <w:r w:rsidRPr="007677B1">
              <w:rPr>
                <w:lang w:val="en-CA"/>
              </w:rPr>
              <w:t xml:space="preserve">2017 QCCA 1330, </w:t>
            </w:r>
            <w:r w:rsidRPr="001E26DB">
              <w:rPr>
                <w:lang w:val="en-CA"/>
              </w:rPr>
              <w:t xml:space="preserve">dated </w:t>
            </w:r>
            <w:r w:rsidRPr="007677B1">
              <w:rPr>
                <w:lang w:val="en-CA"/>
              </w:rPr>
              <w:t>September 7, 2017</w:t>
            </w:r>
            <w:r w:rsidR="002C2AB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C2AB1">
              <w:rPr>
                <w:lang w:val="en-CA"/>
              </w:rPr>
              <w:t xml:space="preserve"> dismissed with </w:t>
            </w:r>
            <w:r w:rsidRPr="001E26DB">
              <w:rPr>
                <w:lang w:val="en-CA"/>
              </w:rPr>
              <w:t>costs.</w:t>
            </w:r>
            <w:bookmarkEnd w:id="0"/>
          </w:p>
        </w:tc>
      </w:tr>
    </w:tbl>
    <w:p w14:paraId="74A0023B" w14:textId="77777777" w:rsidR="009F436C" w:rsidRPr="002C29B6" w:rsidRDefault="009F436C" w:rsidP="00382FEC">
      <w:pPr>
        <w:rPr>
          <w:lang w:val="en-US"/>
        </w:rPr>
      </w:pPr>
    </w:p>
    <w:p w14:paraId="74A0023C" w14:textId="77777777" w:rsidR="009F436C" w:rsidRPr="002C29B6" w:rsidRDefault="009F436C" w:rsidP="00417FB7">
      <w:pPr>
        <w:jc w:val="center"/>
        <w:rPr>
          <w:lang w:val="en-US"/>
        </w:rPr>
      </w:pPr>
    </w:p>
    <w:p w14:paraId="74A0023D" w14:textId="77777777" w:rsidR="009F436C" w:rsidRDefault="009F436C" w:rsidP="00417FB7">
      <w:pPr>
        <w:jc w:val="center"/>
        <w:rPr>
          <w:lang w:val="en-US"/>
        </w:rPr>
      </w:pPr>
    </w:p>
    <w:p w14:paraId="0A3E684F" w14:textId="77777777" w:rsidR="00F82540" w:rsidRPr="002C29B6" w:rsidRDefault="00F82540" w:rsidP="00417FB7">
      <w:pPr>
        <w:jc w:val="center"/>
        <w:rPr>
          <w:lang w:val="en-US"/>
        </w:rPr>
      </w:pPr>
    </w:p>
    <w:p w14:paraId="74A0023E" w14:textId="26E9B5B8" w:rsidR="00655333" w:rsidRPr="007677B1" w:rsidRDefault="00655333" w:rsidP="00655333">
      <w:pPr>
        <w:jc w:val="center"/>
        <w:rPr>
          <w:lang w:val="en-US"/>
        </w:rPr>
      </w:pPr>
      <w:r w:rsidRPr="007677B1">
        <w:rPr>
          <w:lang w:val="en-US"/>
        </w:rPr>
        <w:t>J.C.</w:t>
      </w:r>
      <w:r w:rsidR="00F82540">
        <w:rPr>
          <w:lang w:val="en-US"/>
        </w:rPr>
        <w:t>S.</w:t>
      </w:r>
      <w:r w:rsidRPr="007677B1">
        <w:rPr>
          <w:lang w:val="en-US"/>
        </w:rPr>
        <w:t>C.</w:t>
      </w:r>
    </w:p>
    <w:p w14:paraId="74A0023F" w14:textId="2BE873E9" w:rsidR="00655333" w:rsidRPr="007677B1" w:rsidRDefault="00F82540" w:rsidP="00655333">
      <w:pPr>
        <w:jc w:val="center"/>
        <w:rPr>
          <w:lang w:val="en-US"/>
        </w:rPr>
      </w:pPr>
      <w:r>
        <w:rPr>
          <w:lang w:val="en-US"/>
        </w:rPr>
        <w:t>J.S.</w:t>
      </w:r>
      <w:r w:rsidR="00655333" w:rsidRPr="007677B1">
        <w:rPr>
          <w:lang w:val="en-US"/>
        </w:rPr>
        <w:t>C.C.</w:t>
      </w:r>
    </w:p>
    <w:sectPr w:rsidR="00655333" w:rsidRPr="007677B1" w:rsidSect="00F82540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00242" w14:textId="77777777" w:rsidR="00D27D4E" w:rsidRDefault="00D27D4E">
      <w:r>
        <w:separator/>
      </w:r>
    </w:p>
  </w:endnote>
  <w:endnote w:type="continuationSeparator" w:id="0">
    <w:p w14:paraId="74A0024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0240" w14:textId="77777777" w:rsidR="00D27D4E" w:rsidRDefault="00D27D4E">
      <w:r>
        <w:separator/>
      </w:r>
    </w:p>
  </w:footnote>
  <w:footnote w:type="continuationSeparator" w:id="0">
    <w:p w14:paraId="74A0024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024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8254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A00245" w14:textId="77777777" w:rsidR="00401B64" w:rsidRDefault="00401B64" w:rsidP="00401B64">
    <w:pPr>
      <w:rPr>
        <w:szCs w:val="24"/>
      </w:rPr>
    </w:pPr>
  </w:p>
  <w:p w14:paraId="74A00246" w14:textId="77777777" w:rsidR="00401B64" w:rsidRDefault="00401B64" w:rsidP="00401B64">
    <w:pPr>
      <w:rPr>
        <w:szCs w:val="24"/>
      </w:rPr>
    </w:pPr>
  </w:p>
  <w:p w14:paraId="74A0024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37823</w:t>
    </w:r>
    <w:r w:rsidR="00401B64">
      <w:rPr>
        <w:szCs w:val="24"/>
      </w:rPr>
      <w:t>     </w:t>
    </w:r>
  </w:p>
  <w:p w14:paraId="74A0024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964248"/>
      <w:lock w:val="sdtContentLocked"/>
      <w:showingPlcHdr/>
      <w:text/>
    </w:sdtPr>
    <w:sdtEndPr/>
    <w:sdtContent>
      <w:p w14:paraId="74A00249" w14:textId="77777777" w:rsidR="000452C9" w:rsidRDefault="000452C9" w:rsidP="000452C9"/>
      <w:p w14:paraId="74A0024A" w14:textId="77777777" w:rsidR="000452C9" w:rsidRPr="001E26DB" w:rsidRDefault="000452C9" w:rsidP="000452C9"/>
      <w:p w14:paraId="74A0024B" w14:textId="77777777" w:rsidR="000452C9" w:rsidRPr="001E26DB" w:rsidRDefault="000452C9" w:rsidP="000452C9"/>
      <w:p w14:paraId="74A0024C" w14:textId="77777777" w:rsidR="000452C9" w:rsidRDefault="000452C9" w:rsidP="000452C9"/>
      <w:p w14:paraId="74A0024D" w14:textId="77777777" w:rsidR="000452C9" w:rsidRDefault="000452C9" w:rsidP="000452C9"/>
      <w:p w14:paraId="74A0024E" w14:textId="77777777" w:rsidR="000452C9" w:rsidRDefault="000452C9" w:rsidP="000452C9"/>
      <w:p w14:paraId="74A0024F" w14:textId="77777777" w:rsidR="000452C9" w:rsidRDefault="000452C9" w:rsidP="000452C9"/>
      <w:p w14:paraId="74A00250" w14:textId="77777777" w:rsidR="000452C9" w:rsidRPr="001E26DB" w:rsidRDefault="000452C9" w:rsidP="000452C9"/>
      <w:p w14:paraId="74A00251" w14:textId="77777777" w:rsidR="000452C9" w:rsidRPr="001E26DB" w:rsidRDefault="000452C9" w:rsidP="000452C9"/>
      <w:p w14:paraId="74A00252" w14:textId="77777777" w:rsidR="000452C9" w:rsidRDefault="000452C9" w:rsidP="000452C9">
        <w:pPr>
          <w:pStyle w:val="Header"/>
        </w:pPr>
      </w:p>
      <w:p w14:paraId="74A00253" w14:textId="77777777" w:rsidR="001D6D96" w:rsidRPr="000452C9" w:rsidRDefault="002C1AD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1AD9"/>
    <w:rsid w:val="002C29B6"/>
    <w:rsid w:val="002C2AB1"/>
    <w:rsid w:val="002E158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315F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77B1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1C8C"/>
    <w:rsid w:val="00A4103D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01B5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2540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A0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A86A1-8261-4E1A-96AF-81D5D597F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DB703-CE17-4B6D-90DD-3768276198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80B5EA4-FF6B-495A-BADA-DFB9F9770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2018-05-28T17:33:00Z</dcterms:created>
  <dcterms:modified xsi:type="dcterms:W3CDTF">2018-05-28T17:33:00Z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