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8274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37805</w:t>
      </w:r>
      <w:r w:rsidR="0016666F" w:rsidRPr="006E7BAE">
        <w:t>     </w:t>
      </w:r>
    </w:p>
    <w:p w14:paraId="2218274B" w14:textId="77777777" w:rsidR="009F436C" w:rsidRPr="006E7BAE" w:rsidRDefault="009F436C" w:rsidP="00382FEC"/>
    <w:p w14:paraId="2218274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2182750" w14:textId="77777777" w:rsidTr="00C173B0">
        <w:tc>
          <w:tcPr>
            <w:tcW w:w="2269" w:type="pct"/>
          </w:tcPr>
          <w:p w14:paraId="2218274D" w14:textId="77777777" w:rsidR="00417FB7" w:rsidRPr="006E7BAE" w:rsidRDefault="00146DE0" w:rsidP="008262A3">
            <w:r>
              <w:t>June 7</w:t>
            </w:r>
            <w:r w:rsidR="00543EDD">
              <w:t>, 2018</w:t>
            </w:r>
          </w:p>
        </w:tc>
        <w:tc>
          <w:tcPr>
            <w:tcW w:w="381" w:type="pct"/>
          </w:tcPr>
          <w:p w14:paraId="2218274E" w14:textId="77777777" w:rsidR="00417FB7" w:rsidRPr="006E7BAE" w:rsidRDefault="00417FB7" w:rsidP="00382FEC"/>
        </w:tc>
        <w:tc>
          <w:tcPr>
            <w:tcW w:w="2350" w:type="pct"/>
          </w:tcPr>
          <w:p w14:paraId="2218274F" w14:textId="77777777" w:rsidR="00417FB7" w:rsidRPr="00D83B8C" w:rsidRDefault="00543EDD" w:rsidP="00146DE0">
            <w:pPr>
              <w:rPr>
                <w:lang w:val="en-US"/>
              </w:rPr>
            </w:pPr>
            <w:r>
              <w:t xml:space="preserve">Le </w:t>
            </w:r>
            <w:r w:rsidR="00146DE0">
              <w:t>7 juin</w:t>
            </w:r>
            <w:r>
              <w:t xml:space="preserve"> 2018</w:t>
            </w:r>
          </w:p>
        </w:tc>
      </w:tr>
      <w:tr w:rsidR="00E12A51" w:rsidRPr="006E7BAE" w14:paraId="2218275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18275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18275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18275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2182764" w14:textId="77777777" w:rsidTr="00C173B0">
        <w:tc>
          <w:tcPr>
            <w:tcW w:w="2269" w:type="pct"/>
          </w:tcPr>
          <w:p w14:paraId="22182755" w14:textId="77777777" w:rsidR="001067D4" w:rsidRDefault="00916D23">
            <w:pPr>
              <w:pStyle w:val="SCCLsocPrefix"/>
            </w:pPr>
            <w:r>
              <w:t>BETWEEN:</w:t>
            </w:r>
            <w:bookmarkStart w:id="0" w:name="_GoBack"/>
            <w:bookmarkEnd w:id="0"/>
            <w:r>
              <w:br/>
            </w:r>
          </w:p>
          <w:p w14:paraId="22182756" w14:textId="77777777" w:rsidR="001067D4" w:rsidRDefault="00916D23">
            <w:pPr>
              <w:pStyle w:val="SCCLsocParty"/>
            </w:pPr>
            <w:r>
              <w:t>Donald Vance Luft and Susan Anne Luft</w:t>
            </w:r>
            <w:r>
              <w:br/>
            </w:r>
          </w:p>
          <w:p w14:paraId="22182757" w14:textId="77777777" w:rsidR="001067D4" w:rsidRDefault="00916D23">
            <w:pPr>
              <w:pStyle w:val="SCCLsocPartyRole"/>
            </w:pPr>
            <w:r>
              <w:t>Applicant</w:t>
            </w:r>
            <w:r w:rsidR="00146DE0">
              <w:t>s</w:t>
            </w:r>
            <w:r>
              <w:br/>
            </w:r>
          </w:p>
          <w:p w14:paraId="22182758" w14:textId="77777777" w:rsidR="001067D4" w:rsidRDefault="00916D23">
            <w:pPr>
              <w:pStyle w:val="SCCLsocVersus"/>
            </w:pPr>
            <w:r>
              <w:t>- and -</w:t>
            </w:r>
            <w:r>
              <w:br/>
            </w:r>
          </w:p>
          <w:p w14:paraId="22182759" w14:textId="2723C2D0" w:rsidR="00146DE0" w:rsidRDefault="00916D23">
            <w:pPr>
              <w:pStyle w:val="SCCLsocParty"/>
            </w:pPr>
            <w:r>
              <w:t>Taylor, Zinkhofer &amp; Conway</w:t>
            </w:r>
            <w:r w:rsidR="00C919A8">
              <w:t xml:space="preserve"> and</w:t>
            </w:r>
            <w:r>
              <w:t xml:space="preserve"> </w:t>
            </w:r>
          </w:p>
          <w:p w14:paraId="2218275A" w14:textId="77777777" w:rsidR="001067D4" w:rsidRDefault="00916D23">
            <w:pPr>
              <w:pStyle w:val="SCCLsocParty"/>
            </w:pPr>
            <w:r>
              <w:t>Frederick Zinkhofer</w:t>
            </w:r>
            <w:r>
              <w:br/>
            </w:r>
          </w:p>
          <w:p w14:paraId="2218275B" w14:textId="77777777" w:rsidR="001067D4" w:rsidRDefault="00916D2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218275C" w14:textId="77777777" w:rsidR="00824412" w:rsidRPr="006E7BAE" w:rsidRDefault="00824412" w:rsidP="00375294"/>
        </w:tc>
        <w:tc>
          <w:tcPr>
            <w:tcW w:w="2350" w:type="pct"/>
          </w:tcPr>
          <w:p w14:paraId="2218275D" w14:textId="77777777" w:rsidR="001067D4" w:rsidRPr="00146DE0" w:rsidRDefault="00916D23">
            <w:pPr>
              <w:pStyle w:val="SCCLsocPrefix"/>
              <w:rPr>
                <w:lang w:val="fr-CA"/>
              </w:rPr>
            </w:pPr>
            <w:r w:rsidRPr="00146DE0">
              <w:rPr>
                <w:lang w:val="fr-CA"/>
              </w:rPr>
              <w:t>ENTRE :</w:t>
            </w:r>
            <w:r w:rsidRPr="00146DE0">
              <w:rPr>
                <w:lang w:val="fr-CA"/>
              </w:rPr>
              <w:br/>
            </w:r>
          </w:p>
          <w:p w14:paraId="2218275E" w14:textId="77777777" w:rsidR="001067D4" w:rsidRPr="00146DE0" w:rsidRDefault="00916D23">
            <w:pPr>
              <w:pStyle w:val="SCCLsocParty"/>
              <w:rPr>
                <w:lang w:val="fr-CA"/>
              </w:rPr>
            </w:pPr>
            <w:r w:rsidRPr="00146DE0">
              <w:rPr>
                <w:lang w:val="fr-CA"/>
              </w:rPr>
              <w:t>Donald Vance Luft et Susan Anne Luft</w:t>
            </w:r>
            <w:r w:rsidRPr="00146DE0">
              <w:rPr>
                <w:lang w:val="fr-CA"/>
              </w:rPr>
              <w:br/>
            </w:r>
          </w:p>
          <w:p w14:paraId="2218275F" w14:textId="77777777" w:rsidR="001067D4" w:rsidRPr="00C919A8" w:rsidRDefault="00916D23">
            <w:pPr>
              <w:pStyle w:val="SCCLsocPartyRole"/>
              <w:rPr>
                <w:lang w:val="fr-CA"/>
              </w:rPr>
            </w:pPr>
            <w:r w:rsidRPr="00C919A8">
              <w:rPr>
                <w:lang w:val="fr-CA"/>
              </w:rPr>
              <w:t>Demandeur</w:t>
            </w:r>
            <w:r w:rsidR="00146DE0" w:rsidRPr="00C919A8">
              <w:rPr>
                <w:lang w:val="fr-CA"/>
              </w:rPr>
              <w:t>s</w:t>
            </w:r>
            <w:r w:rsidRPr="00C919A8">
              <w:rPr>
                <w:lang w:val="fr-CA"/>
              </w:rPr>
              <w:br/>
            </w:r>
          </w:p>
          <w:p w14:paraId="22182760" w14:textId="77777777" w:rsidR="001067D4" w:rsidRPr="00C919A8" w:rsidRDefault="00916D23">
            <w:pPr>
              <w:pStyle w:val="SCCLsocVersus"/>
              <w:rPr>
                <w:lang w:val="fr-CA"/>
              </w:rPr>
            </w:pPr>
            <w:r w:rsidRPr="00C919A8">
              <w:rPr>
                <w:lang w:val="fr-CA"/>
              </w:rPr>
              <w:t>- et -</w:t>
            </w:r>
            <w:r w:rsidRPr="00C919A8">
              <w:rPr>
                <w:lang w:val="fr-CA"/>
              </w:rPr>
              <w:br/>
            </w:r>
          </w:p>
          <w:p w14:paraId="22182761" w14:textId="21F55C0A" w:rsidR="00146DE0" w:rsidRPr="00C919A8" w:rsidRDefault="00916D23">
            <w:pPr>
              <w:pStyle w:val="SCCLsocParty"/>
              <w:rPr>
                <w:lang w:val="fr-CA"/>
              </w:rPr>
            </w:pPr>
            <w:r w:rsidRPr="00C919A8">
              <w:rPr>
                <w:lang w:val="fr-CA"/>
              </w:rPr>
              <w:t>Taylor, Zinkhofer &amp; Conway</w:t>
            </w:r>
            <w:r w:rsidR="00C919A8">
              <w:rPr>
                <w:lang w:val="fr-CA"/>
              </w:rPr>
              <w:t xml:space="preserve"> et</w:t>
            </w:r>
            <w:r w:rsidRPr="00C919A8">
              <w:rPr>
                <w:lang w:val="fr-CA"/>
              </w:rPr>
              <w:t xml:space="preserve"> </w:t>
            </w:r>
          </w:p>
          <w:p w14:paraId="22182762" w14:textId="77777777" w:rsidR="001067D4" w:rsidRDefault="00916D23">
            <w:pPr>
              <w:pStyle w:val="SCCLsocParty"/>
            </w:pPr>
            <w:r>
              <w:t>Frederick Zinkhofer</w:t>
            </w:r>
            <w:r>
              <w:br/>
            </w:r>
          </w:p>
          <w:p w14:paraId="22182763" w14:textId="77777777" w:rsidR="001067D4" w:rsidRDefault="00146DE0">
            <w:pPr>
              <w:pStyle w:val="SCCLsocPartyRole"/>
            </w:pPr>
            <w:r>
              <w:t>Intimé</w:t>
            </w:r>
            <w:r w:rsidR="00916D23">
              <w:t>s</w:t>
            </w:r>
          </w:p>
        </w:tc>
      </w:tr>
      <w:tr w:rsidR="00824412" w:rsidRPr="006E7BAE" w14:paraId="2218276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18276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18276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18276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71D78" w14:paraId="22182772" w14:textId="77777777" w:rsidTr="00C173B0">
        <w:tc>
          <w:tcPr>
            <w:tcW w:w="2269" w:type="pct"/>
          </w:tcPr>
          <w:p w14:paraId="2218276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218276A" w14:textId="77777777" w:rsidR="00824412" w:rsidRPr="006E7BAE" w:rsidRDefault="00824412" w:rsidP="00417FB7">
            <w:pPr>
              <w:jc w:val="center"/>
            </w:pPr>
          </w:p>
          <w:p w14:paraId="2218276B" w14:textId="5CD8A121" w:rsidR="00824412" w:rsidRDefault="00146DE0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1601-0100-AC, 2017 ABCA 228</w:t>
            </w:r>
            <w:r w:rsidR="00824412" w:rsidRPr="006E7BAE">
              <w:t xml:space="preserve">, dated </w:t>
            </w:r>
            <w:r w:rsidR="00824412">
              <w:t>July 5</w:t>
            </w:r>
            <w:r w:rsidR="00C919A8">
              <w:t xml:space="preserve"> and August 23</w:t>
            </w:r>
            <w:r w:rsidR="00824412">
              <w:t>, 2017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54C62DD5" w14:textId="77777777" w:rsidR="00C919A8" w:rsidRDefault="00C919A8" w:rsidP="00011960">
            <w:pPr>
              <w:jc w:val="both"/>
            </w:pPr>
          </w:p>
          <w:p w14:paraId="51D9360B" w14:textId="03DC2814" w:rsidR="00C919A8" w:rsidRDefault="00C919A8" w:rsidP="00011960">
            <w:pPr>
              <w:jc w:val="both"/>
            </w:pPr>
            <w:r>
              <w:t>Martin J. took no part in the judgment.</w:t>
            </w:r>
          </w:p>
          <w:p w14:paraId="2218276C" w14:textId="77777777" w:rsidR="003F6511" w:rsidRDefault="003F6511" w:rsidP="00011960">
            <w:pPr>
              <w:jc w:val="both"/>
            </w:pPr>
          </w:p>
          <w:p w14:paraId="2218276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218276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18276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218277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FA332D" w14:textId="4A90E066" w:rsidR="00C919A8" w:rsidRDefault="00C919A8" w:rsidP="00146DE0">
            <w:pPr>
              <w:jc w:val="both"/>
              <w:rPr>
                <w:lang w:val="fr-CA"/>
              </w:rPr>
            </w:pPr>
            <w:r w:rsidRPr="00C919A8">
              <w:rPr>
                <w:lang w:val="fr-CA"/>
              </w:rPr>
              <w:t>La requête en prorogation du délai de signification et de dépôt de la demande d’autorisation d’appel est accueillie.</w:t>
            </w:r>
            <w:r w:rsidR="00146DE0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46DE0">
              <w:rPr>
                <w:lang w:val="fr-CA"/>
              </w:rPr>
              <w:t>Cour d</w:t>
            </w:r>
            <w:r>
              <w:rPr>
                <w:lang w:val="fr-CA"/>
              </w:rPr>
              <w:t>’</w:t>
            </w:r>
            <w:r w:rsidR="00824412" w:rsidRPr="00146DE0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46DE0">
              <w:rPr>
                <w:lang w:val="fr-CA"/>
              </w:rPr>
              <w:t>1601-0100-AC, 2017 ABCA 228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46DE0">
              <w:rPr>
                <w:lang w:val="fr-CA"/>
              </w:rPr>
              <w:t>5 juillet </w:t>
            </w:r>
            <w:r>
              <w:rPr>
                <w:lang w:val="fr-CA"/>
              </w:rPr>
              <w:t xml:space="preserve">et 23 août </w:t>
            </w:r>
            <w:r w:rsidR="00824412" w:rsidRPr="00146DE0">
              <w:rPr>
                <w:lang w:val="fr-CA"/>
              </w:rPr>
              <w:t>2017</w:t>
            </w:r>
            <w:r w:rsidR="00824412" w:rsidRPr="006E7BAE">
              <w:rPr>
                <w:lang w:val="fr-CA"/>
              </w:rPr>
              <w:t xml:space="preserve">, est </w:t>
            </w:r>
            <w:r w:rsidR="00146DE0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</w:p>
          <w:p w14:paraId="46A52B19" w14:textId="77777777" w:rsidR="00C919A8" w:rsidRDefault="00C919A8" w:rsidP="00146DE0">
            <w:pPr>
              <w:jc w:val="both"/>
              <w:rPr>
                <w:lang w:val="fr-CA"/>
              </w:rPr>
            </w:pPr>
          </w:p>
          <w:p w14:paraId="22182771" w14:textId="0D615C57" w:rsidR="003F6511" w:rsidRPr="006E7BAE" w:rsidRDefault="00C919A8" w:rsidP="00146DE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juge Martin n’a pas participé au jugement.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2182773" w14:textId="77777777" w:rsidR="009F436C" w:rsidRPr="00D83B8C" w:rsidRDefault="009F436C" w:rsidP="00382FEC">
      <w:pPr>
        <w:rPr>
          <w:lang w:val="fr-CA"/>
        </w:rPr>
      </w:pPr>
    </w:p>
    <w:p w14:paraId="22182775" w14:textId="77777777" w:rsidR="00146DE0" w:rsidRPr="00D83B8C" w:rsidRDefault="00146DE0" w:rsidP="00C919A8">
      <w:pPr>
        <w:rPr>
          <w:lang w:val="fr-CA"/>
        </w:rPr>
      </w:pPr>
    </w:p>
    <w:p w14:paraId="22182776" w14:textId="77777777" w:rsidR="009F436C" w:rsidRPr="00D83B8C" w:rsidRDefault="009F436C" w:rsidP="00417FB7">
      <w:pPr>
        <w:jc w:val="center"/>
        <w:rPr>
          <w:lang w:val="fr-CA"/>
        </w:rPr>
      </w:pPr>
    </w:p>
    <w:p w14:paraId="2218277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218277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2182779" w14:textId="77777777" w:rsidR="003A37CF" w:rsidRPr="00D83B8C" w:rsidRDefault="003A37CF" w:rsidP="00146DE0">
      <w:pPr>
        <w:spacing w:after="200" w:line="276" w:lineRule="auto"/>
        <w:rPr>
          <w:lang w:val="fr-CA"/>
        </w:rPr>
      </w:pPr>
    </w:p>
    <w:sectPr w:rsidR="003A37CF" w:rsidRPr="00D83B8C" w:rsidSect="00B71D78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8277C" w14:textId="77777777" w:rsidR="00983D48" w:rsidRDefault="00983D48">
      <w:r>
        <w:separator/>
      </w:r>
    </w:p>
  </w:endnote>
  <w:endnote w:type="continuationSeparator" w:id="0">
    <w:p w14:paraId="2218277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8277A" w14:textId="77777777" w:rsidR="00983D48" w:rsidRDefault="00983D48">
      <w:r>
        <w:separator/>
      </w:r>
    </w:p>
  </w:footnote>
  <w:footnote w:type="continuationSeparator" w:id="0">
    <w:p w14:paraId="2218277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8277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71D7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18277F" w14:textId="77777777" w:rsidR="008F53F3" w:rsidRDefault="008F53F3" w:rsidP="008F53F3">
    <w:pPr>
      <w:rPr>
        <w:szCs w:val="24"/>
      </w:rPr>
    </w:pPr>
  </w:p>
  <w:p w14:paraId="22182780" w14:textId="77777777" w:rsidR="008F53F3" w:rsidRDefault="008F53F3" w:rsidP="008F53F3">
    <w:pPr>
      <w:rPr>
        <w:szCs w:val="24"/>
      </w:rPr>
    </w:pPr>
  </w:p>
  <w:p w14:paraId="2218278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37805</w:t>
    </w:r>
    <w:r>
      <w:rPr>
        <w:szCs w:val="24"/>
      </w:rPr>
      <w:t>     </w:t>
    </w:r>
  </w:p>
  <w:p w14:paraId="2218278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564036"/>
      <w:lock w:val="sdtContentLocked"/>
      <w:showingPlcHdr/>
      <w:text/>
    </w:sdtPr>
    <w:sdtEndPr/>
    <w:sdtContent>
      <w:p w14:paraId="22182783" w14:textId="77777777" w:rsidR="0073151A" w:rsidRDefault="0073151A" w:rsidP="0073151A"/>
      <w:p w14:paraId="22182784" w14:textId="77777777" w:rsidR="0073151A" w:rsidRPr="006E7BAE" w:rsidRDefault="0073151A" w:rsidP="0073151A"/>
      <w:p w14:paraId="22182785" w14:textId="77777777" w:rsidR="0073151A" w:rsidRPr="006E7BAE" w:rsidRDefault="0073151A" w:rsidP="0073151A"/>
      <w:p w14:paraId="22182786" w14:textId="77777777" w:rsidR="0073151A" w:rsidRPr="006E7BAE" w:rsidRDefault="0073151A" w:rsidP="0073151A"/>
      <w:p w14:paraId="22182787" w14:textId="77777777" w:rsidR="0073151A" w:rsidRDefault="0073151A" w:rsidP="0073151A"/>
      <w:p w14:paraId="22182788" w14:textId="77777777" w:rsidR="0073151A" w:rsidRDefault="0073151A" w:rsidP="0073151A"/>
      <w:p w14:paraId="22182789" w14:textId="77777777" w:rsidR="0073151A" w:rsidRDefault="0073151A" w:rsidP="0073151A"/>
      <w:p w14:paraId="2218278A" w14:textId="77777777" w:rsidR="0073151A" w:rsidRDefault="0073151A" w:rsidP="0073151A"/>
      <w:p w14:paraId="2218278B" w14:textId="77777777" w:rsidR="0073151A" w:rsidRDefault="0073151A" w:rsidP="0073151A"/>
      <w:p w14:paraId="2218278C" w14:textId="77777777" w:rsidR="0073151A" w:rsidRPr="006E7BAE" w:rsidRDefault="0073151A" w:rsidP="0073151A"/>
      <w:p w14:paraId="2218278D" w14:textId="77777777" w:rsidR="00ED265D" w:rsidRPr="0073151A" w:rsidRDefault="00A10CD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67D4"/>
    <w:rsid w:val="00110EB3"/>
    <w:rsid w:val="00146DE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045A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6D2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0CD1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1D78"/>
    <w:rsid w:val="00BC39BE"/>
    <w:rsid w:val="00BD4E4C"/>
    <w:rsid w:val="00BF7644"/>
    <w:rsid w:val="00C1285B"/>
    <w:rsid w:val="00C173B0"/>
    <w:rsid w:val="00C17F71"/>
    <w:rsid w:val="00C2612E"/>
    <w:rsid w:val="00C919A8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182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12199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68EEDDD-47D1-4D4B-A6AE-7E14A4974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ECEE6-CD54-40D6-93C8-D7870CF0F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75488-B6FF-4022-BF96-108FE221CCF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2018-06-06T15:12:00Z</dcterms:created>
  <dcterms:modified xsi:type="dcterms:W3CDTF">2018-06-06T15:12:00Z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