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7E9BA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37906</w:t>
      </w:r>
      <w:r w:rsidR="00E81C0B" w:rsidRPr="001E26DB">
        <w:t>     </w:t>
      </w:r>
    </w:p>
    <w:p w14:paraId="3E07E9BB" w14:textId="77777777" w:rsidR="009F436C" w:rsidRPr="001E26DB" w:rsidRDefault="009F436C" w:rsidP="00382FEC"/>
    <w:p w14:paraId="3E07E9B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E07E9C0" w14:textId="77777777" w:rsidTr="00B37A52">
        <w:tc>
          <w:tcPr>
            <w:tcW w:w="2269" w:type="pct"/>
          </w:tcPr>
          <w:p w14:paraId="3E07E9BD" w14:textId="77777777" w:rsidR="00417FB7" w:rsidRPr="001E26DB" w:rsidRDefault="004338BA" w:rsidP="008262A3">
            <w:r>
              <w:t>Le 20</w:t>
            </w:r>
            <w:r w:rsidR="0062554E">
              <w:t xml:space="preserve"> septembre 2018</w:t>
            </w:r>
          </w:p>
        </w:tc>
        <w:tc>
          <w:tcPr>
            <w:tcW w:w="381" w:type="pct"/>
          </w:tcPr>
          <w:p w14:paraId="3E07E9BE" w14:textId="77777777" w:rsidR="00417FB7" w:rsidRPr="001E26DB" w:rsidRDefault="00417FB7" w:rsidP="00382FEC"/>
        </w:tc>
        <w:tc>
          <w:tcPr>
            <w:tcW w:w="2350" w:type="pct"/>
          </w:tcPr>
          <w:p w14:paraId="3E07E9BF" w14:textId="77777777" w:rsidR="00417FB7" w:rsidRPr="001E26DB" w:rsidRDefault="004338BA" w:rsidP="0027081E">
            <w:pPr>
              <w:rPr>
                <w:lang w:val="en-CA"/>
              </w:rPr>
            </w:pPr>
            <w:r>
              <w:t>September 20</w:t>
            </w:r>
            <w:r w:rsidR="0062554E">
              <w:t>, 2018</w:t>
            </w:r>
          </w:p>
        </w:tc>
      </w:tr>
      <w:tr w:rsidR="00C2612E" w:rsidRPr="0062554E" w14:paraId="3E07E9C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E07E9C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07E9C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07E9C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E07E9D2" w14:textId="77777777" w:rsidTr="006A1E6D">
        <w:tc>
          <w:tcPr>
            <w:tcW w:w="2269" w:type="pct"/>
          </w:tcPr>
          <w:p w14:paraId="3E07E9C5" w14:textId="77777777" w:rsidR="005972E7" w:rsidRDefault="004338BA">
            <w:pPr>
              <w:pStyle w:val="SCCLsocPrefix"/>
            </w:pPr>
            <w:r>
              <w:t>ENTRE :</w:t>
            </w:r>
            <w:r>
              <w:br/>
            </w:r>
          </w:p>
          <w:p w14:paraId="3E07E9C6" w14:textId="77777777" w:rsidR="005972E7" w:rsidRDefault="004338BA">
            <w:pPr>
              <w:pStyle w:val="SCCLsocParty"/>
            </w:pPr>
            <w:r>
              <w:t>Michel Guay</w:t>
            </w:r>
            <w:r>
              <w:br/>
            </w:r>
          </w:p>
          <w:p w14:paraId="3E07E9C7" w14:textId="77777777" w:rsidR="005972E7" w:rsidRDefault="004338BA">
            <w:pPr>
              <w:pStyle w:val="SCCLsocPartyRole"/>
            </w:pPr>
            <w:r>
              <w:t>Demandeur</w:t>
            </w:r>
            <w:bookmarkStart w:id="0" w:name="_GoBack"/>
            <w:bookmarkEnd w:id="0"/>
            <w:r>
              <w:br/>
            </w:r>
          </w:p>
          <w:p w14:paraId="3E07E9C8" w14:textId="77777777" w:rsidR="005972E7" w:rsidRDefault="004338BA">
            <w:pPr>
              <w:pStyle w:val="SCCLsocVersus"/>
            </w:pPr>
            <w:r>
              <w:t>- et -</w:t>
            </w:r>
            <w:r>
              <w:br/>
            </w:r>
          </w:p>
          <w:p w14:paraId="3E07E9C9" w14:textId="4ED714CB" w:rsidR="005972E7" w:rsidRDefault="004338BA">
            <w:pPr>
              <w:pStyle w:val="SCCLsocParty"/>
            </w:pPr>
            <w:r>
              <w:t>Ville de Br</w:t>
            </w:r>
            <w:r w:rsidR="00D94417">
              <w:t>ownsburg-Chatham, Municipalité R</w:t>
            </w:r>
            <w:r>
              <w:t>égionale de Comté d</w:t>
            </w:r>
            <w:r w:rsidR="00742840">
              <w:t>’</w:t>
            </w:r>
            <w:r>
              <w:t>Argenteuil et Josée Davidson</w:t>
            </w:r>
            <w:r>
              <w:br/>
            </w:r>
          </w:p>
          <w:p w14:paraId="3E07E9CA" w14:textId="77DED93E" w:rsidR="005972E7" w:rsidRDefault="004338BA">
            <w:pPr>
              <w:pStyle w:val="SCCLsocPartyRole"/>
            </w:pPr>
            <w:r>
              <w:t>Intimé</w:t>
            </w:r>
            <w:r w:rsidR="00742840">
              <w:t>e</w:t>
            </w:r>
            <w:r>
              <w:t>s</w:t>
            </w:r>
          </w:p>
        </w:tc>
        <w:tc>
          <w:tcPr>
            <w:tcW w:w="381" w:type="pct"/>
          </w:tcPr>
          <w:p w14:paraId="3E07E9C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E07E9CC" w14:textId="77777777" w:rsidR="005972E7" w:rsidRPr="004338BA" w:rsidRDefault="004338BA">
            <w:pPr>
              <w:pStyle w:val="SCCLsocPrefix"/>
              <w:rPr>
                <w:lang w:val="en-CA"/>
              </w:rPr>
            </w:pPr>
            <w:r w:rsidRPr="004338BA">
              <w:rPr>
                <w:lang w:val="en-CA"/>
              </w:rPr>
              <w:t>BETWEEN:</w:t>
            </w:r>
            <w:r w:rsidRPr="004338BA">
              <w:rPr>
                <w:lang w:val="en-CA"/>
              </w:rPr>
              <w:br/>
            </w:r>
          </w:p>
          <w:p w14:paraId="3E07E9CD" w14:textId="77777777" w:rsidR="005972E7" w:rsidRPr="004338BA" w:rsidRDefault="004338BA">
            <w:pPr>
              <w:pStyle w:val="SCCLsocParty"/>
              <w:rPr>
                <w:lang w:val="en-CA"/>
              </w:rPr>
            </w:pPr>
            <w:r w:rsidRPr="004338BA">
              <w:rPr>
                <w:lang w:val="en-CA"/>
              </w:rPr>
              <w:t>Michel Guay</w:t>
            </w:r>
            <w:r w:rsidRPr="004338BA">
              <w:rPr>
                <w:lang w:val="en-CA"/>
              </w:rPr>
              <w:br/>
            </w:r>
          </w:p>
          <w:p w14:paraId="3E07E9CE" w14:textId="77777777" w:rsidR="005972E7" w:rsidRPr="004338BA" w:rsidRDefault="004338BA">
            <w:pPr>
              <w:pStyle w:val="SCCLsocPartyRole"/>
              <w:rPr>
                <w:lang w:val="en-CA"/>
              </w:rPr>
            </w:pPr>
            <w:r w:rsidRPr="004338BA">
              <w:rPr>
                <w:lang w:val="en-CA"/>
              </w:rPr>
              <w:t>Applicant</w:t>
            </w:r>
            <w:r w:rsidRPr="004338BA">
              <w:rPr>
                <w:lang w:val="en-CA"/>
              </w:rPr>
              <w:br/>
            </w:r>
          </w:p>
          <w:p w14:paraId="3E07E9CF" w14:textId="77777777" w:rsidR="005972E7" w:rsidRPr="004338BA" w:rsidRDefault="004338BA">
            <w:pPr>
              <w:pStyle w:val="SCCLsocVersus"/>
              <w:rPr>
                <w:lang w:val="en-CA"/>
              </w:rPr>
            </w:pPr>
            <w:r w:rsidRPr="004338BA">
              <w:rPr>
                <w:lang w:val="en-CA"/>
              </w:rPr>
              <w:t>- and -</w:t>
            </w:r>
            <w:r w:rsidRPr="004338BA">
              <w:rPr>
                <w:lang w:val="en-CA"/>
              </w:rPr>
              <w:br/>
            </w:r>
          </w:p>
          <w:p w14:paraId="3E07E9D0" w14:textId="01016516" w:rsidR="005972E7" w:rsidRDefault="004338BA">
            <w:pPr>
              <w:pStyle w:val="SCCLsocParty"/>
            </w:pPr>
            <w:r>
              <w:t>Ville de Br</w:t>
            </w:r>
            <w:r w:rsidR="00D94417">
              <w:t>ownsburg-Chatham, Municipalité R</w:t>
            </w:r>
            <w:r>
              <w:t>égionale de Comté d</w:t>
            </w:r>
            <w:r w:rsidR="00742840">
              <w:t>’</w:t>
            </w:r>
            <w:r>
              <w:t>Argenteuil and Josée Davidson</w:t>
            </w:r>
            <w:r>
              <w:br/>
            </w:r>
          </w:p>
          <w:p w14:paraId="3E07E9D1" w14:textId="77777777" w:rsidR="005972E7" w:rsidRDefault="004338BA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3E07E9D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E07E9D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07E9D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07E9D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15154" w14:paraId="3E07E9E2" w14:textId="77777777" w:rsidTr="00B37A52">
        <w:tc>
          <w:tcPr>
            <w:tcW w:w="2269" w:type="pct"/>
          </w:tcPr>
          <w:p w14:paraId="3E07E9D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E07E9D8" w14:textId="77777777" w:rsidR="0027081E" w:rsidRPr="001E26DB" w:rsidRDefault="0027081E" w:rsidP="0027081E">
            <w:pPr>
              <w:jc w:val="center"/>
            </w:pPr>
          </w:p>
          <w:p w14:paraId="3E07E9D9" w14:textId="651B9C28" w:rsidR="00824412" w:rsidRDefault="004338BA" w:rsidP="0027081E">
            <w:pPr>
              <w:jc w:val="both"/>
            </w:pPr>
            <w:r w:rsidRPr="004338BA">
              <w:t>La requ</w:t>
            </w:r>
            <w:r w:rsidRPr="004338BA">
              <w:rPr>
                <w:rFonts w:cs="Times New Roman"/>
              </w:rPr>
              <w:t>ê</w:t>
            </w:r>
            <w:r w:rsidRPr="004338BA">
              <w:t>te en prorogation du d</w:t>
            </w:r>
            <w:r w:rsidRPr="004338BA">
              <w:rPr>
                <w:rFonts w:cs="Times New Roman"/>
              </w:rPr>
              <w:t>é</w:t>
            </w:r>
            <w:r w:rsidRPr="004338BA">
              <w:t>lai de signification et de d</w:t>
            </w:r>
            <w:r w:rsidRPr="004338BA">
              <w:rPr>
                <w:rFonts w:cs="Times New Roman"/>
              </w:rPr>
              <w:t>é</w:t>
            </w:r>
            <w:r w:rsidRPr="004338BA">
              <w:t>p</w:t>
            </w:r>
            <w:r w:rsidRPr="004338BA">
              <w:rPr>
                <w:rFonts w:cs="Times New Roman"/>
              </w:rPr>
              <w:t>ô</w:t>
            </w:r>
            <w:r w:rsidRPr="004338BA">
              <w:t xml:space="preserve">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500-09-026770-172</w:t>
            </w:r>
            <w:r w:rsidR="0027081E" w:rsidRPr="001E26DB">
              <w:t xml:space="preserve">, </w:t>
            </w:r>
            <w:r>
              <w:t xml:space="preserve">2017 QCCA 1629, </w:t>
            </w:r>
            <w:r w:rsidR="0027081E" w:rsidRPr="001E26DB">
              <w:t xml:space="preserve">daté du </w:t>
            </w:r>
            <w:r w:rsidR="0027081E">
              <w:t>16 octobre 2017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</w:t>
            </w:r>
            <w:r w:rsidR="00860628">
              <w:t xml:space="preserve"> avec dépens</w:t>
            </w:r>
            <w:r>
              <w:t>.</w:t>
            </w:r>
          </w:p>
          <w:p w14:paraId="3E07E9DA" w14:textId="77777777" w:rsidR="00622562" w:rsidRDefault="00622562" w:rsidP="0027081E">
            <w:pPr>
              <w:jc w:val="both"/>
            </w:pPr>
          </w:p>
          <w:p w14:paraId="3E07E9DB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E07E9D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E07E9D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E07E9D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E07E9DF" w14:textId="6F42A15D" w:rsidR="00824412" w:rsidRDefault="004338BA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4338BA">
              <w:rPr>
                <w:lang w:val="en-CA"/>
              </w:rPr>
              <w:t>Court of Appeal of Quebec (Montréal)</w:t>
            </w:r>
            <w:r>
              <w:rPr>
                <w:lang w:val="en-CA"/>
              </w:rPr>
              <w:t xml:space="preserve">, Number </w:t>
            </w:r>
            <w:r w:rsidR="0027081E" w:rsidRPr="004338BA">
              <w:rPr>
                <w:lang w:val="en-CA"/>
              </w:rPr>
              <w:t>500-09-026770-172</w:t>
            </w:r>
            <w:r w:rsidR="0027081E" w:rsidRPr="001E26DB">
              <w:rPr>
                <w:lang w:val="en-CA"/>
              </w:rPr>
              <w:t>,</w:t>
            </w:r>
            <w:r w:rsidRPr="004338BA">
              <w:rPr>
                <w:lang w:val="en-CA"/>
              </w:rPr>
              <w:t xml:space="preserve"> 2017 QCCA 1629,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4338BA">
              <w:rPr>
                <w:lang w:val="en-CA"/>
              </w:rPr>
              <w:t>October 16, 2017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860628">
              <w:rPr>
                <w:lang w:val="en-CA"/>
              </w:rPr>
              <w:t xml:space="preserve"> with costs</w:t>
            </w:r>
            <w:r>
              <w:rPr>
                <w:lang w:val="en-CA"/>
              </w:rPr>
              <w:t>.</w:t>
            </w:r>
          </w:p>
          <w:p w14:paraId="3E07E9E0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E07E9E1" w14:textId="77777777" w:rsidR="00622562" w:rsidRPr="00D94417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3E07E9E7" w14:textId="77777777" w:rsidR="009F436C" w:rsidRPr="002C29B6" w:rsidRDefault="009F436C" w:rsidP="00860628">
      <w:pPr>
        <w:rPr>
          <w:lang w:val="en-US"/>
        </w:rPr>
      </w:pPr>
    </w:p>
    <w:p w14:paraId="3E07E9E8" w14:textId="77777777" w:rsidR="00655333" w:rsidRPr="004338BA" w:rsidRDefault="00655333" w:rsidP="00655333">
      <w:pPr>
        <w:jc w:val="center"/>
        <w:rPr>
          <w:lang w:val="en-US"/>
        </w:rPr>
      </w:pPr>
      <w:r w:rsidRPr="004338BA">
        <w:rPr>
          <w:lang w:val="en-US"/>
        </w:rPr>
        <w:t>J.C.C.</w:t>
      </w:r>
    </w:p>
    <w:p w14:paraId="3E07E9E9" w14:textId="77777777" w:rsidR="00655333" w:rsidRPr="004338BA" w:rsidRDefault="00655333" w:rsidP="00655333">
      <w:pPr>
        <w:jc w:val="center"/>
        <w:rPr>
          <w:lang w:val="en-US"/>
        </w:rPr>
      </w:pPr>
      <w:r w:rsidRPr="004338BA">
        <w:rPr>
          <w:lang w:val="en-US"/>
        </w:rPr>
        <w:t>C.J.C.</w:t>
      </w:r>
    </w:p>
    <w:p w14:paraId="3E07E9EA" w14:textId="77777777" w:rsidR="00655333" w:rsidRPr="004338BA" w:rsidRDefault="00655333" w:rsidP="00655333">
      <w:pPr>
        <w:jc w:val="center"/>
        <w:rPr>
          <w:lang w:val="en-US"/>
        </w:rPr>
      </w:pPr>
    </w:p>
    <w:sectPr w:rsidR="00655333" w:rsidRPr="004338BA" w:rsidSect="00742840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7E9ED" w14:textId="77777777" w:rsidR="00D27D4E" w:rsidRDefault="00D27D4E">
      <w:r>
        <w:separator/>
      </w:r>
    </w:p>
  </w:endnote>
  <w:endnote w:type="continuationSeparator" w:id="0">
    <w:p w14:paraId="3E07E9E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7E9EB" w14:textId="77777777" w:rsidR="00D27D4E" w:rsidRDefault="00D27D4E">
      <w:r>
        <w:separator/>
      </w:r>
    </w:p>
  </w:footnote>
  <w:footnote w:type="continuationSeparator" w:id="0">
    <w:p w14:paraId="3E07E9E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7E9E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6062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07E9F0" w14:textId="77777777" w:rsidR="00401B64" w:rsidRDefault="00401B64" w:rsidP="00401B64">
    <w:pPr>
      <w:rPr>
        <w:szCs w:val="24"/>
      </w:rPr>
    </w:pPr>
  </w:p>
  <w:p w14:paraId="3E07E9F1" w14:textId="77777777" w:rsidR="00401B64" w:rsidRDefault="00401B64" w:rsidP="00401B64">
    <w:pPr>
      <w:rPr>
        <w:szCs w:val="24"/>
      </w:rPr>
    </w:pPr>
  </w:p>
  <w:p w14:paraId="3E07E9F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37906</w:t>
    </w:r>
    <w:r w:rsidR="00401B64">
      <w:rPr>
        <w:szCs w:val="24"/>
      </w:rPr>
      <w:t>     </w:t>
    </w:r>
  </w:p>
  <w:p w14:paraId="3E07E9F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E07E9F4" w14:textId="77777777" w:rsidR="000452C9" w:rsidRDefault="000452C9" w:rsidP="000452C9"/>
      <w:p w14:paraId="3E07E9F5" w14:textId="77777777" w:rsidR="000452C9" w:rsidRPr="001E26DB" w:rsidRDefault="000452C9" w:rsidP="000452C9"/>
      <w:p w14:paraId="3E07E9F6" w14:textId="77777777" w:rsidR="000452C9" w:rsidRPr="001E26DB" w:rsidRDefault="000452C9" w:rsidP="000452C9"/>
      <w:p w14:paraId="3E07E9F7" w14:textId="77777777" w:rsidR="000452C9" w:rsidRDefault="000452C9" w:rsidP="000452C9"/>
      <w:p w14:paraId="3E07E9F8" w14:textId="77777777" w:rsidR="000452C9" w:rsidRDefault="000452C9" w:rsidP="000452C9"/>
      <w:p w14:paraId="3E07E9F9" w14:textId="77777777" w:rsidR="000452C9" w:rsidRDefault="000452C9" w:rsidP="000452C9"/>
      <w:p w14:paraId="3E07E9FA" w14:textId="77777777" w:rsidR="000452C9" w:rsidRDefault="000452C9" w:rsidP="000452C9"/>
      <w:p w14:paraId="3E07E9FB" w14:textId="77777777" w:rsidR="000452C9" w:rsidRPr="001E26DB" w:rsidRDefault="000452C9" w:rsidP="000452C9"/>
      <w:p w14:paraId="3E07E9FC" w14:textId="77777777" w:rsidR="000452C9" w:rsidRPr="001E26DB" w:rsidRDefault="000452C9" w:rsidP="000452C9"/>
      <w:p w14:paraId="3E07E9FD" w14:textId="77777777" w:rsidR="000452C9" w:rsidRDefault="000452C9" w:rsidP="000452C9">
        <w:pPr>
          <w:pStyle w:val="Header"/>
        </w:pPr>
      </w:p>
      <w:p w14:paraId="3E07E9FE" w14:textId="77777777" w:rsidR="001D6D96" w:rsidRPr="000452C9" w:rsidRDefault="0016457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64574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516A4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5154"/>
    <w:rsid w:val="0041775C"/>
    <w:rsid w:val="00417FB7"/>
    <w:rsid w:val="00430004"/>
    <w:rsid w:val="004338BA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972E7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42840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60628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94417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E07E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12303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2018-09-20T04:00:00+00:00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1AA9540-1A00-473C-BFC2-3D970BF8A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5DFDA-F2C5-426A-99AC-ABC67EBCF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53C54-E87A-4141-BF13-FFFF551D316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2018-09-17T15:31:00Z</dcterms:created>
  <dcterms:modified xsi:type="dcterms:W3CDTF">2018-09-17T15:31:00Z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