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C7835" w14:textId="77777777" w:rsidR="00652461" w:rsidRDefault="00652461" w:rsidP="00AE2077">
      <w:pPr>
        <w:jc w:val="right"/>
      </w:pPr>
    </w:p>
    <w:p w14:paraId="66AC7154" w14:textId="77777777" w:rsidR="00652461" w:rsidRDefault="00652461" w:rsidP="00AE2077">
      <w:pPr>
        <w:jc w:val="right"/>
      </w:pPr>
    </w:p>
    <w:p w14:paraId="4D089BE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38049</w:t>
      </w:r>
      <w:r w:rsidR="0016666F" w:rsidRPr="006E7BAE">
        <w:t>     </w:t>
      </w:r>
    </w:p>
    <w:p w14:paraId="4D089BF0" w14:textId="77777777" w:rsidR="009F436C" w:rsidRPr="006E7BAE" w:rsidRDefault="009F436C" w:rsidP="00382FEC"/>
    <w:p w14:paraId="4D089BF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D089BF5" w14:textId="77777777" w:rsidTr="00C173B0">
        <w:tc>
          <w:tcPr>
            <w:tcW w:w="2269" w:type="pct"/>
          </w:tcPr>
          <w:p w14:paraId="4D089BF2" w14:textId="77777777" w:rsidR="00417FB7" w:rsidRPr="006E7BAE" w:rsidRDefault="00184B9A" w:rsidP="00184B9A">
            <w:r>
              <w:t>December 13</w:t>
            </w:r>
            <w:r w:rsidR="00543EDD">
              <w:t>, 2018</w:t>
            </w:r>
          </w:p>
        </w:tc>
        <w:tc>
          <w:tcPr>
            <w:tcW w:w="381" w:type="pct"/>
          </w:tcPr>
          <w:p w14:paraId="4D089BF3" w14:textId="77777777" w:rsidR="00417FB7" w:rsidRPr="006E7BAE" w:rsidRDefault="00417FB7" w:rsidP="00382FEC"/>
        </w:tc>
        <w:tc>
          <w:tcPr>
            <w:tcW w:w="2350" w:type="pct"/>
          </w:tcPr>
          <w:p w14:paraId="4D089BF4" w14:textId="77777777" w:rsidR="00417FB7" w:rsidRPr="00D83B8C" w:rsidRDefault="00543EDD" w:rsidP="00184B9A">
            <w:pPr>
              <w:rPr>
                <w:lang w:val="en-US"/>
              </w:rPr>
            </w:pPr>
            <w:r>
              <w:t xml:space="preserve">Le </w:t>
            </w:r>
            <w:r w:rsidR="00184B9A">
              <w:t>13</w:t>
            </w:r>
            <w:r>
              <w:t xml:space="preserve"> </w:t>
            </w:r>
            <w:r w:rsidR="00184B9A">
              <w:t>décembre</w:t>
            </w:r>
            <w:r>
              <w:t xml:space="preserve"> 2018</w:t>
            </w:r>
          </w:p>
        </w:tc>
      </w:tr>
      <w:tr w:rsidR="00E12A51" w:rsidRPr="006E7BAE" w14:paraId="4D089BF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089BF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089BF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089BF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D089C07" w14:textId="77777777" w:rsidTr="00C173B0">
        <w:tc>
          <w:tcPr>
            <w:tcW w:w="2269" w:type="pct"/>
          </w:tcPr>
          <w:p w14:paraId="4D089BFA" w14:textId="77777777" w:rsidR="00191517" w:rsidRDefault="00184B9A">
            <w:pPr>
              <w:pStyle w:val="SCCLsocPrefix"/>
            </w:pPr>
            <w:r>
              <w:t>BETWEEN:</w:t>
            </w:r>
            <w:r>
              <w:br/>
            </w:r>
          </w:p>
          <w:p w14:paraId="4D089BFB" w14:textId="77777777" w:rsidR="00191517" w:rsidRDefault="00184B9A">
            <w:pPr>
              <w:pStyle w:val="SCCLsocParty"/>
            </w:pPr>
            <w:r>
              <w:t>Oxford Properties Group Inc.</w:t>
            </w:r>
            <w:r>
              <w:br/>
            </w:r>
          </w:p>
          <w:p w14:paraId="4D089BFC" w14:textId="77777777" w:rsidR="00191517" w:rsidRDefault="00184B9A">
            <w:pPr>
              <w:pStyle w:val="SCCLsocPartyRole"/>
            </w:pPr>
            <w:r>
              <w:t>Applicant</w:t>
            </w:r>
            <w:r>
              <w:br/>
            </w:r>
          </w:p>
          <w:p w14:paraId="4D089BFD" w14:textId="77777777" w:rsidR="00191517" w:rsidRDefault="00184B9A">
            <w:pPr>
              <w:pStyle w:val="SCCLsocVersus"/>
            </w:pPr>
            <w:r>
              <w:t>- and -</w:t>
            </w:r>
            <w:r>
              <w:br/>
            </w:r>
          </w:p>
          <w:p w14:paraId="4D089BFE" w14:textId="77777777" w:rsidR="00191517" w:rsidRDefault="00184B9A">
            <w:pPr>
              <w:pStyle w:val="SCCLsocParty"/>
            </w:pPr>
            <w:r>
              <w:t>Her Majesty the Queen</w:t>
            </w:r>
            <w:r>
              <w:br/>
            </w:r>
          </w:p>
          <w:p w14:paraId="4D089BFF" w14:textId="77777777" w:rsidR="00191517" w:rsidRDefault="00184B9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D089C00" w14:textId="77777777" w:rsidR="00824412" w:rsidRPr="006E7BAE" w:rsidRDefault="00824412" w:rsidP="00375294"/>
        </w:tc>
        <w:tc>
          <w:tcPr>
            <w:tcW w:w="2350" w:type="pct"/>
          </w:tcPr>
          <w:p w14:paraId="4D089C01" w14:textId="77777777" w:rsidR="00191517" w:rsidRPr="00184B9A" w:rsidRDefault="00184B9A">
            <w:pPr>
              <w:pStyle w:val="SCCLsocPrefix"/>
              <w:rPr>
                <w:lang w:val="fr-CA"/>
              </w:rPr>
            </w:pPr>
            <w:r w:rsidRPr="00184B9A">
              <w:rPr>
                <w:lang w:val="fr-CA"/>
              </w:rPr>
              <w:t>ENTRE :</w:t>
            </w:r>
            <w:r w:rsidRPr="00184B9A">
              <w:rPr>
                <w:lang w:val="fr-CA"/>
              </w:rPr>
              <w:br/>
            </w:r>
          </w:p>
          <w:p w14:paraId="4D089C02" w14:textId="77777777" w:rsidR="00191517" w:rsidRPr="00184B9A" w:rsidRDefault="00184B9A">
            <w:pPr>
              <w:pStyle w:val="SCCLsocParty"/>
              <w:rPr>
                <w:lang w:val="fr-CA"/>
              </w:rPr>
            </w:pPr>
            <w:r w:rsidRPr="00184B9A">
              <w:rPr>
                <w:lang w:val="fr-CA"/>
              </w:rPr>
              <w:t>Groupe Immobilier Oxford Inc.</w:t>
            </w:r>
            <w:r w:rsidRPr="00184B9A">
              <w:rPr>
                <w:lang w:val="fr-CA"/>
              </w:rPr>
              <w:br/>
            </w:r>
          </w:p>
          <w:p w14:paraId="4D089C03" w14:textId="77777777" w:rsidR="00191517" w:rsidRPr="00184B9A" w:rsidRDefault="00184B9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184B9A">
              <w:rPr>
                <w:lang w:val="fr-CA"/>
              </w:rPr>
              <w:br/>
            </w:r>
          </w:p>
          <w:p w14:paraId="4D089C04" w14:textId="77777777" w:rsidR="00191517" w:rsidRPr="00184B9A" w:rsidRDefault="00184B9A">
            <w:pPr>
              <w:pStyle w:val="SCCLsocVersus"/>
              <w:rPr>
                <w:lang w:val="fr-CA"/>
              </w:rPr>
            </w:pPr>
            <w:r w:rsidRPr="00184B9A">
              <w:rPr>
                <w:lang w:val="fr-CA"/>
              </w:rPr>
              <w:t>- et -</w:t>
            </w:r>
            <w:r w:rsidRPr="00184B9A">
              <w:rPr>
                <w:lang w:val="fr-CA"/>
              </w:rPr>
              <w:br/>
            </w:r>
          </w:p>
          <w:p w14:paraId="4D089C05" w14:textId="77777777" w:rsidR="00191517" w:rsidRPr="00184B9A" w:rsidRDefault="00184B9A">
            <w:pPr>
              <w:pStyle w:val="SCCLsocParty"/>
              <w:rPr>
                <w:lang w:val="fr-CA"/>
              </w:rPr>
            </w:pPr>
            <w:r w:rsidRPr="00184B9A">
              <w:rPr>
                <w:lang w:val="fr-CA"/>
              </w:rPr>
              <w:t>Sa Majesté la Reine</w:t>
            </w:r>
            <w:r w:rsidRPr="00184B9A">
              <w:rPr>
                <w:lang w:val="fr-CA"/>
              </w:rPr>
              <w:br/>
            </w:r>
          </w:p>
          <w:p w14:paraId="4D089C06" w14:textId="77777777" w:rsidR="00191517" w:rsidRDefault="00184B9A">
            <w:pPr>
              <w:pStyle w:val="SCCLsocPartyRole"/>
            </w:pPr>
            <w:r>
              <w:t>Intimée</w:t>
            </w:r>
          </w:p>
        </w:tc>
      </w:tr>
      <w:tr w:rsidR="00824412" w:rsidRPr="006E7BAE" w14:paraId="4D089C0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089C0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089C0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089C0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52461" w14:paraId="4D089C15" w14:textId="77777777" w:rsidTr="00C173B0">
        <w:tc>
          <w:tcPr>
            <w:tcW w:w="2269" w:type="pct"/>
          </w:tcPr>
          <w:p w14:paraId="4D089C0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D089C0D" w14:textId="77777777" w:rsidR="00824412" w:rsidRPr="006E7BAE" w:rsidRDefault="00824412" w:rsidP="00417FB7">
            <w:pPr>
              <w:jc w:val="center"/>
            </w:pPr>
          </w:p>
          <w:p w14:paraId="4D089C0E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A-399-16, 2018 FCA 30</w:t>
            </w:r>
            <w:r w:rsidRPr="006E7BAE">
              <w:t xml:space="preserve">, dated </w:t>
            </w:r>
            <w:r>
              <w:t>February 1, 2018</w:t>
            </w:r>
            <w:r w:rsidR="00184B9A">
              <w:t>,</w:t>
            </w:r>
            <w:r w:rsidRPr="006E7BAE">
              <w:t xml:space="preserve"> is </w:t>
            </w:r>
            <w:r w:rsidR="00184B9A">
              <w:t>dismissed with costs.</w:t>
            </w:r>
          </w:p>
          <w:p w14:paraId="4D089C0F" w14:textId="77777777" w:rsidR="003F6511" w:rsidRDefault="003F6511" w:rsidP="00011960">
            <w:pPr>
              <w:jc w:val="both"/>
            </w:pPr>
          </w:p>
          <w:p w14:paraId="54AACC34" w14:textId="2BE7D89E" w:rsidR="00576EC2" w:rsidRDefault="00576EC2" w:rsidP="00011960">
            <w:pPr>
              <w:jc w:val="both"/>
            </w:pPr>
            <w:r>
              <w:t>Rowe J. took no part in the judgment.</w:t>
            </w:r>
          </w:p>
          <w:p w14:paraId="4D089C1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D089C1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D089C1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D089C1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86DF126" w14:textId="44617199" w:rsidR="00576EC2" w:rsidRDefault="00824412" w:rsidP="00184B9A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84B9A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184B9A">
              <w:rPr>
                <w:lang w:val="fr-CA"/>
              </w:rPr>
              <w:t xml:space="preserve">A-399-16, 2018 </w:t>
            </w:r>
            <w:r w:rsidR="00652461">
              <w:rPr>
                <w:lang w:val="fr-CA"/>
              </w:rPr>
              <w:t xml:space="preserve">CAF </w:t>
            </w:r>
            <w:r w:rsidRPr="00184B9A">
              <w:rPr>
                <w:lang w:val="fr-CA"/>
              </w:rPr>
              <w:t>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84B9A">
              <w:rPr>
                <w:lang w:val="fr-CA"/>
              </w:rPr>
              <w:t>1</w:t>
            </w:r>
            <w:r w:rsidR="007966C3" w:rsidRPr="00C733E6">
              <w:rPr>
                <w:vertAlign w:val="superscript"/>
                <w:lang w:val="fr-CA"/>
              </w:rPr>
              <w:t>er</w:t>
            </w:r>
            <w:r w:rsidRPr="00184B9A">
              <w:rPr>
                <w:lang w:val="fr-CA"/>
              </w:rPr>
              <w:t> février 2018</w:t>
            </w:r>
            <w:r w:rsidRPr="006E7BAE">
              <w:rPr>
                <w:lang w:val="fr-CA"/>
              </w:rPr>
              <w:t xml:space="preserve">, est </w:t>
            </w:r>
            <w:r w:rsidR="00184B9A"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</w:p>
          <w:p w14:paraId="3D6F3979" w14:textId="77777777" w:rsidR="00576EC2" w:rsidRDefault="00576EC2" w:rsidP="00184B9A">
            <w:pPr>
              <w:jc w:val="both"/>
              <w:rPr>
                <w:lang w:val="fr-CA"/>
              </w:rPr>
            </w:pPr>
          </w:p>
          <w:p w14:paraId="4D089C14" w14:textId="6FCCC283" w:rsidR="003F6511" w:rsidRPr="006E7BAE" w:rsidRDefault="00576EC2" w:rsidP="00184B9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 juge Rowe n’a pas participé au jugement.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D089C16" w14:textId="77777777" w:rsidR="009F436C" w:rsidRPr="00D83B8C" w:rsidRDefault="009F436C" w:rsidP="00382FEC">
      <w:pPr>
        <w:rPr>
          <w:lang w:val="fr-CA"/>
        </w:rPr>
      </w:pPr>
    </w:p>
    <w:p w14:paraId="4D089C1A" w14:textId="77777777" w:rsidR="00184B9A" w:rsidRDefault="00184B9A" w:rsidP="00417FB7">
      <w:pPr>
        <w:jc w:val="center"/>
        <w:rPr>
          <w:lang w:val="fr-CA"/>
        </w:rPr>
      </w:pPr>
    </w:p>
    <w:p w14:paraId="4D089C1B" w14:textId="77777777" w:rsidR="00184B9A" w:rsidRPr="00D83B8C" w:rsidRDefault="00184B9A" w:rsidP="00417FB7">
      <w:pPr>
        <w:jc w:val="center"/>
        <w:rPr>
          <w:lang w:val="fr-CA"/>
        </w:rPr>
      </w:pPr>
    </w:p>
    <w:p w14:paraId="4D089C1C" w14:textId="77777777" w:rsidR="009F436C" w:rsidRPr="00D83B8C" w:rsidRDefault="009F436C" w:rsidP="00417FB7">
      <w:pPr>
        <w:jc w:val="center"/>
        <w:rPr>
          <w:lang w:val="fr-CA"/>
        </w:rPr>
      </w:pPr>
    </w:p>
    <w:p w14:paraId="4D089C1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D089C1E" w14:textId="77777777" w:rsidR="008F53F3" w:rsidRPr="00A252FA" w:rsidRDefault="003A37CF" w:rsidP="00184B9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D089C1F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89C22" w14:textId="77777777" w:rsidR="00983D48" w:rsidRDefault="00983D48">
      <w:r>
        <w:separator/>
      </w:r>
    </w:p>
  </w:endnote>
  <w:endnote w:type="continuationSeparator" w:id="0">
    <w:p w14:paraId="4D089C2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89C20" w14:textId="77777777" w:rsidR="00983D48" w:rsidRDefault="00983D48">
      <w:r>
        <w:separator/>
      </w:r>
    </w:p>
  </w:footnote>
  <w:footnote w:type="continuationSeparator" w:id="0">
    <w:p w14:paraId="4D089C2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9C2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84B9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D089C25" w14:textId="77777777" w:rsidR="008F53F3" w:rsidRDefault="008F53F3" w:rsidP="008F53F3">
    <w:pPr>
      <w:rPr>
        <w:szCs w:val="24"/>
      </w:rPr>
    </w:pPr>
  </w:p>
  <w:p w14:paraId="4D089C26" w14:textId="77777777" w:rsidR="008F53F3" w:rsidRDefault="008F53F3" w:rsidP="008F53F3">
    <w:pPr>
      <w:rPr>
        <w:szCs w:val="24"/>
      </w:rPr>
    </w:pPr>
  </w:p>
  <w:p w14:paraId="4D089C2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38049</w:t>
    </w:r>
    <w:r>
      <w:rPr>
        <w:szCs w:val="24"/>
      </w:rPr>
      <w:t>     </w:t>
    </w:r>
  </w:p>
  <w:p w14:paraId="4D089C2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D089C29" w14:textId="77777777" w:rsidR="0073151A" w:rsidRDefault="0073151A" w:rsidP="0073151A"/>
      <w:p w14:paraId="4D089C2A" w14:textId="77777777" w:rsidR="0073151A" w:rsidRPr="006E7BAE" w:rsidRDefault="0073151A" w:rsidP="0073151A"/>
      <w:p w14:paraId="4D089C2B" w14:textId="77777777" w:rsidR="0073151A" w:rsidRPr="006E7BAE" w:rsidRDefault="0073151A" w:rsidP="0073151A"/>
      <w:p w14:paraId="4D089C2C" w14:textId="77777777" w:rsidR="0073151A" w:rsidRPr="006E7BAE" w:rsidRDefault="0073151A" w:rsidP="0073151A"/>
      <w:p w14:paraId="4D089C2D" w14:textId="77777777" w:rsidR="0073151A" w:rsidRDefault="0073151A" w:rsidP="0073151A"/>
      <w:p w14:paraId="4D089C2E" w14:textId="77777777" w:rsidR="0073151A" w:rsidRDefault="0073151A" w:rsidP="0073151A"/>
      <w:p w14:paraId="4D089C2F" w14:textId="77777777" w:rsidR="0073151A" w:rsidRDefault="0073151A" w:rsidP="0073151A"/>
      <w:p w14:paraId="4D089C30" w14:textId="77777777" w:rsidR="0073151A" w:rsidRDefault="0073151A" w:rsidP="0073151A"/>
      <w:p w14:paraId="4D089C31" w14:textId="77777777" w:rsidR="0073151A" w:rsidRDefault="0073151A" w:rsidP="0073151A"/>
      <w:p w14:paraId="4D089C32" w14:textId="77777777" w:rsidR="0073151A" w:rsidRPr="006E7BAE" w:rsidRDefault="0073151A" w:rsidP="0073151A"/>
      <w:p w14:paraId="4D089C33" w14:textId="77777777" w:rsidR="00ED265D" w:rsidRPr="0073151A" w:rsidRDefault="000E59D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E59DE"/>
    <w:rsid w:val="00110EB3"/>
    <w:rsid w:val="0016666F"/>
    <w:rsid w:val="00167C15"/>
    <w:rsid w:val="00184B9A"/>
    <w:rsid w:val="00191517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76EC2"/>
    <w:rsid w:val="00587869"/>
    <w:rsid w:val="00612913"/>
    <w:rsid w:val="00614908"/>
    <w:rsid w:val="00650109"/>
    <w:rsid w:val="00652461"/>
    <w:rsid w:val="006E7BAE"/>
    <w:rsid w:val="00701109"/>
    <w:rsid w:val="0073151A"/>
    <w:rsid w:val="007372EA"/>
    <w:rsid w:val="00777612"/>
    <w:rsid w:val="0079129C"/>
    <w:rsid w:val="007917FE"/>
    <w:rsid w:val="007966C3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33E6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D089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12456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2018-12-13T05:00:00+00:00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8B37AA-2B52-46D4-8302-DA590A33EB1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02EC504-DDC2-4AA0-8DFE-67DB1D411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27F73C-0715-407B-975F-DEAF919010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2018-12-11T15:48:00Z</dcterms:created>
  <dcterms:modified xsi:type="dcterms:W3CDTF">2018-12-11T15:48:00Z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