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EACB" w14:textId="77777777" w:rsidR="001338DC" w:rsidRDefault="001338DC" w:rsidP="00AE2077">
      <w:pPr>
        <w:jc w:val="right"/>
      </w:pPr>
    </w:p>
    <w:p w14:paraId="149F457D" w14:textId="77777777" w:rsidR="001338DC" w:rsidRDefault="001338DC" w:rsidP="00AE2077">
      <w:pPr>
        <w:jc w:val="right"/>
      </w:pPr>
    </w:p>
    <w:p w14:paraId="27338AF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38123</w:t>
      </w:r>
      <w:r w:rsidR="0016666F" w:rsidRPr="006E7BAE">
        <w:t>     </w:t>
      </w:r>
    </w:p>
    <w:p w14:paraId="27338AFC" w14:textId="77777777" w:rsidR="009F436C" w:rsidRPr="006E7BAE" w:rsidRDefault="009F436C" w:rsidP="00382FEC"/>
    <w:p w14:paraId="27338A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338B01" w14:textId="77777777" w:rsidTr="00C173B0">
        <w:tc>
          <w:tcPr>
            <w:tcW w:w="2269" w:type="pct"/>
          </w:tcPr>
          <w:p w14:paraId="27338AFE" w14:textId="77777777" w:rsidR="00417FB7" w:rsidRPr="006E7BAE" w:rsidRDefault="00543EDD" w:rsidP="00B8079F">
            <w:r>
              <w:t xml:space="preserve">January </w:t>
            </w:r>
            <w:r w:rsidR="00B8079F">
              <w:t>3</w:t>
            </w:r>
            <w:r>
              <w:t>1, 2019</w:t>
            </w:r>
          </w:p>
        </w:tc>
        <w:tc>
          <w:tcPr>
            <w:tcW w:w="381" w:type="pct"/>
          </w:tcPr>
          <w:p w14:paraId="27338AFF" w14:textId="77777777" w:rsidR="00417FB7" w:rsidRPr="006E7BAE" w:rsidRDefault="00417FB7" w:rsidP="00382FEC"/>
        </w:tc>
        <w:tc>
          <w:tcPr>
            <w:tcW w:w="2350" w:type="pct"/>
          </w:tcPr>
          <w:p w14:paraId="27338B00" w14:textId="77777777" w:rsidR="00417FB7" w:rsidRPr="00D83B8C" w:rsidRDefault="00543EDD" w:rsidP="00B8079F">
            <w:pPr>
              <w:rPr>
                <w:lang w:val="en-US"/>
              </w:rPr>
            </w:pPr>
            <w:r>
              <w:t xml:space="preserve">Le </w:t>
            </w:r>
            <w:r w:rsidR="00B8079F">
              <w:t>3</w:t>
            </w:r>
            <w:r>
              <w:t>1 janvier 2019</w:t>
            </w:r>
          </w:p>
        </w:tc>
      </w:tr>
      <w:tr w:rsidR="00E12A51" w:rsidRPr="006E7BAE" w14:paraId="27338B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338B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338B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338B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338B13" w14:textId="77777777" w:rsidTr="00C173B0">
        <w:tc>
          <w:tcPr>
            <w:tcW w:w="2269" w:type="pct"/>
          </w:tcPr>
          <w:p w14:paraId="27338B06" w14:textId="77777777" w:rsidR="00632ACD" w:rsidRDefault="00B8079F">
            <w:pPr>
              <w:pStyle w:val="SCCLsocPrefix"/>
            </w:pPr>
            <w:r>
              <w:t>BETWEEN:</w:t>
            </w:r>
            <w:r>
              <w:br/>
            </w:r>
          </w:p>
          <w:p w14:paraId="27338B07" w14:textId="77777777" w:rsidR="00632ACD" w:rsidRDefault="00B8079F">
            <w:pPr>
              <w:pStyle w:val="SCCLsocParty"/>
            </w:pPr>
            <w:r>
              <w:t>Mokua Gichuru</w:t>
            </w:r>
            <w:r>
              <w:br/>
            </w:r>
          </w:p>
          <w:p w14:paraId="27338B08" w14:textId="77777777" w:rsidR="00632ACD" w:rsidRDefault="00B8079F">
            <w:pPr>
              <w:pStyle w:val="SCCLsocPartyRole"/>
            </w:pPr>
            <w:r>
              <w:t>Applicant</w:t>
            </w:r>
            <w:r>
              <w:br/>
            </w:r>
          </w:p>
          <w:p w14:paraId="27338B09" w14:textId="77777777" w:rsidR="00632ACD" w:rsidRDefault="00B8079F">
            <w:pPr>
              <w:pStyle w:val="SCCLsocVersus"/>
            </w:pPr>
            <w:r>
              <w:t>- and -</w:t>
            </w:r>
            <w:r>
              <w:br/>
            </w:r>
          </w:p>
          <w:p w14:paraId="27338B0A" w14:textId="74D3E289" w:rsidR="00632ACD" w:rsidRDefault="00B8079F">
            <w:pPr>
              <w:pStyle w:val="SCCLsocParty"/>
            </w:pPr>
            <w:r>
              <w:t>Mark Pallai</w:t>
            </w:r>
            <w:r w:rsidR="001338DC">
              <w:t xml:space="preserve"> and</w:t>
            </w:r>
            <w:r>
              <w:t xml:space="preserve"> BC Human Rights Tribunal</w:t>
            </w:r>
            <w:r>
              <w:br/>
            </w:r>
          </w:p>
          <w:p w14:paraId="27338B0B" w14:textId="77777777" w:rsidR="00632ACD" w:rsidRDefault="00B807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7338B0C" w14:textId="77777777" w:rsidR="00824412" w:rsidRPr="006E7BAE" w:rsidRDefault="00824412" w:rsidP="00375294"/>
        </w:tc>
        <w:tc>
          <w:tcPr>
            <w:tcW w:w="2350" w:type="pct"/>
          </w:tcPr>
          <w:p w14:paraId="27338B0D" w14:textId="77777777" w:rsidR="00632ACD" w:rsidRPr="00CB61E8" w:rsidRDefault="00B8079F">
            <w:pPr>
              <w:pStyle w:val="SCCLsocPrefix"/>
              <w:rPr>
                <w:lang w:val="fr-CA"/>
              </w:rPr>
            </w:pPr>
            <w:r w:rsidRPr="00CB61E8">
              <w:rPr>
                <w:lang w:val="fr-CA"/>
              </w:rPr>
              <w:t>ENTRE :</w:t>
            </w:r>
            <w:r w:rsidRPr="00CB61E8">
              <w:rPr>
                <w:lang w:val="fr-CA"/>
              </w:rPr>
              <w:br/>
            </w:r>
          </w:p>
          <w:p w14:paraId="27338B0E" w14:textId="77777777" w:rsidR="00632ACD" w:rsidRPr="00CB61E8" w:rsidRDefault="00B8079F">
            <w:pPr>
              <w:pStyle w:val="SCCLsocParty"/>
              <w:rPr>
                <w:lang w:val="fr-CA"/>
              </w:rPr>
            </w:pPr>
            <w:r w:rsidRPr="00CB61E8">
              <w:rPr>
                <w:lang w:val="fr-CA"/>
              </w:rPr>
              <w:t>Mokua Gichuru</w:t>
            </w:r>
            <w:r w:rsidRPr="00CB61E8">
              <w:rPr>
                <w:lang w:val="fr-CA"/>
              </w:rPr>
              <w:br/>
            </w:r>
          </w:p>
          <w:p w14:paraId="27338B0F" w14:textId="77777777" w:rsidR="00632ACD" w:rsidRPr="00CB61E8" w:rsidRDefault="00B8079F">
            <w:pPr>
              <w:pStyle w:val="SCCLsocPartyRole"/>
              <w:rPr>
                <w:lang w:val="fr-CA"/>
              </w:rPr>
            </w:pPr>
            <w:r w:rsidRPr="00CB61E8">
              <w:rPr>
                <w:lang w:val="fr-CA"/>
              </w:rPr>
              <w:t>Demandeur</w:t>
            </w:r>
            <w:r w:rsidRPr="00CB61E8">
              <w:rPr>
                <w:lang w:val="fr-CA"/>
              </w:rPr>
              <w:br/>
            </w:r>
          </w:p>
          <w:p w14:paraId="27338B10" w14:textId="77777777" w:rsidR="00632ACD" w:rsidRPr="001338DC" w:rsidRDefault="00B8079F">
            <w:pPr>
              <w:pStyle w:val="SCCLsocVersus"/>
              <w:rPr>
                <w:lang w:val="fr-CA"/>
              </w:rPr>
            </w:pPr>
            <w:r w:rsidRPr="001338DC">
              <w:rPr>
                <w:lang w:val="fr-CA"/>
              </w:rPr>
              <w:t>- et -</w:t>
            </w:r>
            <w:r w:rsidRPr="001338DC">
              <w:rPr>
                <w:lang w:val="fr-CA"/>
              </w:rPr>
              <w:br/>
            </w:r>
          </w:p>
          <w:p w14:paraId="27338B11" w14:textId="7FA6AA49" w:rsidR="00632ACD" w:rsidRDefault="00B8079F">
            <w:pPr>
              <w:pStyle w:val="SCCLsocParty"/>
            </w:pPr>
            <w:r>
              <w:t>Mark Pallai</w:t>
            </w:r>
            <w:r w:rsidR="001338DC">
              <w:t xml:space="preserve"> et</w:t>
            </w:r>
            <w:r>
              <w:t xml:space="preserve"> BC Human Rights Tribunal</w:t>
            </w:r>
            <w:r>
              <w:br/>
            </w:r>
          </w:p>
          <w:p w14:paraId="5C33E191" w14:textId="77777777" w:rsidR="001338DC" w:rsidRPr="001338DC" w:rsidRDefault="001338DC" w:rsidP="00462A8C"/>
          <w:p w14:paraId="27338B12" w14:textId="77777777" w:rsidR="00632ACD" w:rsidRDefault="00B8079F" w:rsidP="00B8079F">
            <w:pPr>
              <w:pStyle w:val="SCCLsocPartyRole"/>
            </w:pPr>
            <w:r>
              <w:t>Intimés</w:t>
            </w:r>
          </w:p>
        </w:tc>
      </w:tr>
      <w:tr w:rsidR="00824412" w:rsidRPr="006E7BAE" w14:paraId="27338B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338B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338B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338B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2A8C" w14:paraId="27338B21" w14:textId="77777777" w:rsidTr="00C173B0">
        <w:tc>
          <w:tcPr>
            <w:tcW w:w="2269" w:type="pct"/>
          </w:tcPr>
          <w:p w14:paraId="27338B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338B19" w14:textId="77777777" w:rsidR="00824412" w:rsidRPr="006E7BAE" w:rsidRDefault="00824412" w:rsidP="00417FB7">
            <w:pPr>
              <w:jc w:val="center"/>
            </w:pPr>
          </w:p>
          <w:p w14:paraId="27338B1A" w14:textId="37DFB0ED" w:rsidR="00824412" w:rsidRDefault="001338DC" w:rsidP="00011960">
            <w:pPr>
              <w:jc w:val="both"/>
            </w:pPr>
            <w:r w:rsidRPr="001338DC">
              <w:rPr>
                <w:rFonts w:cs="Times New Roman"/>
                <w:szCs w:val="24"/>
              </w:rPr>
              <w:t>The motion for an extension of</w:t>
            </w:r>
            <w:r>
              <w:rPr>
                <w:rFonts w:cs="Times New Roman"/>
                <w:szCs w:val="24"/>
              </w:rPr>
              <w:t xml:space="preserve"> </w:t>
            </w:r>
            <w:r w:rsidRPr="001338DC">
              <w:rPr>
                <w:rFonts w:cs="Times New Roman"/>
                <w:szCs w:val="24"/>
              </w:rPr>
              <w:t>time to serve and file the reply is granted</w:t>
            </w:r>
            <w:r w:rsidR="00B8079F" w:rsidRPr="00B8079F">
              <w:rPr>
                <w:rFonts w:cs="Times New Roman"/>
                <w:szCs w:val="24"/>
              </w:rP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CA44485, 2018 BCCA 78</w:t>
            </w:r>
            <w:r w:rsidR="00824412" w:rsidRPr="006E7BAE">
              <w:t xml:space="preserve">, dated </w:t>
            </w:r>
            <w:r w:rsidR="00824412">
              <w:t>March 7, 2018</w:t>
            </w:r>
            <w:r w:rsidR="00B8079F">
              <w:t>,</w:t>
            </w:r>
            <w:r w:rsidR="00824412" w:rsidRPr="006E7BAE">
              <w:t xml:space="preserve"> is </w:t>
            </w:r>
            <w:r w:rsidR="00B8079F">
              <w:t>dismissed with costs</w:t>
            </w:r>
            <w:r w:rsidR="00824412" w:rsidRPr="006E7BAE">
              <w:t>.</w:t>
            </w:r>
          </w:p>
          <w:p w14:paraId="27338B1B" w14:textId="77777777" w:rsidR="003F6511" w:rsidRDefault="003F6511" w:rsidP="00011960">
            <w:pPr>
              <w:jc w:val="both"/>
            </w:pPr>
          </w:p>
          <w:p w14:paraId="27338B1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338B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338B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338B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338B20" w14:textId="79DA679F" w:rsidR="003F6511" w:rsidRPr="006E7BAE" w:rsidRDefault="001338DC" w:rsidP="00B8079F">
            <w:pPr>
              <w:jc w:val="both"/>
              <w:rPr>
                <w:lang w:val="fr-CA"/>
              </w:rPr>
            </w:pPr>
            <w:bookmarkStart w:id="1" w:name="_GoBack"/>
            <w:r w:rsidRPr="001338DC">
              <w:rPr>
                <w:rFonts w:cs="Times New Roman"/>
                <w:szCs w:val="24"/>
                <w:lang w:val="fr-CA"/>
              </w:rPr>
              <w:t>La requête en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1338DC">
              <w:rPr>
                <w:rFonts w:cs="Times New Roman"/>
                <w:szCs w:val="24"/>
                <w:lang w:val="fr-CA"/>
              </w:rPr>
              <w:t>prorogation du délai de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1338DC">
              <w:rPr>
                <w:rFonts w:cs="Times New Roman"/>
                <w:szCs w:val="24"/>
                <w:lang w:val="fr-CA"/>
              </w:rPr>
              <w:t>signification et de dépôt de la réplique est accueillie</w:t>
            </w:r>
            <w:r w:rsidR="00B8079F">
              <w:rPr>
                <w:rFonts w:cs="Times New Roman"/>
                <w:szCs w:val="24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B61E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B61E8">
              <w:rPr>
                <w:lang w:val="fr-CA"/>
              </w:rPr>
              <w:t>CA44485, 2018 BCCA 78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B61E8">
              <w:rPr>
                <w:lang w:val="fr-CA"/>
              </w:rPr>
              <w:t>7 mars 2018</w:t>
            </w:r>
            <w:r w:rsidR="00824412" w:rsidRPr="006E7BAE">
              <w:rPr>
                <w:lang w:val="fr-CA"/>
              </w:rPr>
              <w:t>, est</w:t>
            </w:r>
            <w:r w:rsidR="00B8079F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338B22" w14:textId="77777777" w:rsidR="009F436C" w:rsidRPr="00D83B8C" w:rsidRDefault="009F436C" w:rsidP="00382FEC">
      <w:pPr>
        <w:rPr>
          <w:lang w:val="fr-CA"/>
        </w:rPr>
      </w:pPr>
    </w:p>
    <w:p w14:paraId="27338B23" w14:textId="77777777" w:rsidR="009F436C" w:rsidRPr="00D83B8C" w:rsidRDefault="009F436C" w:rsidP="00417FB7">
      <w:pPr>
        <w:jc w:val="center"/>
        <w:rPr>
          <w:lang w:val="fr-CA"/>
        </w:rPr>
      </w:pPr>
    </w:p>
    <w:p w14:paraId="27338B24" w14:textId="77777777" w:rsidR="009F436C" w:rsidRPr="00D83B8C" w:rsidRDefault="009F436C" w:rsidP="00417FB7">
      <w:pPr>
        <w:jc w:val="center"/>
        <w:rPr>
          <w:lang w:val="fr-CA"/>
        </w:rPr>
      </w:pPr>
    </w:p>
    <w:p w14:paraId="27338B2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338B2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338B27" w14:textId="77777777" w:rsidR="003A37CF" w:rsidRPr="00D83B8C" w:rsidRDefault="003A37CF" w:rsidP="00B8079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38B2A" w14:textId="77777777" w:rsidR="00983D48" w:rsidRDefault="00983D48">
      <w:r>
        <w:separator/>
      </w:r>
    </w:p>
  </w:endnote>
  <w:endnote w:type="continuationSeparator" w:id="0">
    <w:p w14:paraId="27338B2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8B28" w14:textId="77777777" w:rsidR="00983D48" w:rsidRDefault="00983D48">
      <w:r>
        <w:separator/>
      </w:r>
    </w:p>
  </w:footnote>
  <w:footnote w:type="continuationSeparator" w:id="0">
    <w:p w14:paraId="27338B2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8B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2A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338B2D" w14:textId="77777777" w:rsidR="008F53F3" w:rsidRDefault="008F53F3" w:rsidP="008F53F3">
    <w:pPr>
      <w:rPr>
        <w:szCs w:val="24"/>
      </w:rPr>
    </w:pPr>
  </w:p>
  <w:p w14:paraId="27338B2E" w14:textId="77777777" w:rsidR="008F53F3" w:rsidRDefault="008F53F3" w:rsidP="008F53F3">
    <w:pPr>
      <w:rPr>
        <w:szCs w:val="24"/>
      </w:rPr>
    </w:pPr>
  </w:p>
  <w:p w14:paraId="27338B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38123</w:t>
    </w:r>
    <w:r>
      <w:rPr>
        <w:szCs w:val="24"/>
      </w:rPr>
      <w:t>     </w:t>
    </w:r>
  </w:p>
  <w:p w14:paraId="27338B3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338B31" w14:textId="77777777" w:rsidR="0073151A" w:rsidRDefault="0073151A" w:rsidP="0073151A"/>
      <w:p w14:paraId="27338B32" w14:textId="77777777" w:rsidR="0073151A" w:rsidRPr="006E7BAE" w:rsidRDefault="0073151A" w:rsidP="0073151A"/>
      <w:p w14:paraId="27338B33" w14:textId="77777777" w:rsidR="0073151A" w:rsidRPr="006E7BAE" w:rsidRDefault="0073151A" w:rsidP="0073151A"/>
      <w:p w14:paraId="27338B34" w14:textId="77777777" w:rsidR="0073151A" w:rsidRPr="006E7BAE" w:rsidRDefault="0073151A" w:rsidP="0073151A"/>
      <w:p w14:paraId="27338B35" w14:textId="77777777" w:rsidR="0073151A" w:rsidRDefault="0073151A" w:rsidP="0073151A"/>
      <w:p w14:paraId="27338B36" w14:textId="77777777" w:rsidR="0073151A" w:rsidRDefault="0073151A" w:rsidP="0073151A"/>
      <w:p w14:paraId="27338B37" w14:textId="77777777" w:rsidR="0073151A" w:rsidRDefault="0073151A" w:rsidP="0073151A"/>
      <w:p w14:paraId="27338B38" w14:textId="77777777" w:rsidR="0073151A" w:rsidRDefault="0073151A" w:rsidP="0073151A"/>
      <w:p w14:paraId="27338B39" w14:textId="77777777" w:rsidR="0073151A" w:rsidRDefault="0073151A" w:rsidP="0073151A"/>
      <w:p w14:paraId="27338B3A" w14:textId="77777777" w:rsidR="0073151A" w:rsidRPr="006E7BAE" w:rsidRDefault="0073151A" w:rsidP="0073151A"/>
      <w:p w14:paraId="27338B3B" w14:textId="77777777" w:rsidR="00ED265D" w:rsidRPr="0073151A" w:rsidRDefault="009A20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38D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2A8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2AC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0E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079F"/>
    <w:rsid w:val="00BC39BE"/>
    <w:rsid w:val="00BD4E4C"/>
    <w:rsid w:val="00BF7644"/>
    <w:rsid w:val="00C1285B"/>
    <w:rsid w:val="00C173B0"/>
    <w:rsid w:val="00C17F71"/>
    <w:rsid w:val="00C2612E"/>
    <w:rsid w:val="00CB2B73"/>
    <w:rsid w:val="00CB61E8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338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F0416-1907-4245-9BEC-EBB4C3C32D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7957F24-2954-4B27-8F89-544742193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2DF19-9D25-41C3-8704-491DEB10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2019-01-29T16:19:00Z</dcterms:created>
  <dcterms:modified xsi:type="dcterms:W3CDTF">2019-01-29T16:19:00Z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