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7D95A" w14:textId="77777777" w:rsidR="00EE5A39" w:rsidRDefault="00EE5A39" w:rsidP="00AE2077">
      <w:pPr>
        <w:jc w:val="right"/>
      </w:pPr>
    </w:p>
    <w:p w14:paraId="1CEA4324" w14:textId="77777777" w:rsidR="00EE5A39" w:rsidRDefault="00EE5A39" w:rsidP="00AE2077">
      <w:pPr>
        <w:jc w:val="right"/>
      </w:pPr>
    </w:p>
    <w:p w14:paraId="150CAFA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38267</w:t>
      </w:r>
      <w:r w:rsidR="0016666F" w:rsidRPr="006E7BAE">
        <w:t>     </w:t>
      </w:r>
    </w:p>
    <w:p w14:paraId="150CAFA7" w14:textId="77777777" w:rsidR="009F436C" w:rsidRPr="006E7BAE" w:rsidRDefault="009F436C" w:rsidP="00382FEC"/>
    <w:p w14:paraId="150CAFA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0CAFAC" w14:textId="77777777" w:rsidTr="00C173B0">
        <w:tc>
          <w:tcPr>
            <w:tcW w:w="2269" w:type="pct"/>
          </w:tcPr>
          <w:p w14:paraId="150CAFA9" w14:textId="77777777" w:rsidR="00417FB7" w:rsidRPr="006E7BAE" w:rsidRDefault="00C863B3" w:rsidP="00C863B3">
            <w:r>
              <w:t>January 31</w:t>
            </w:r>
            <w:r w:rsidR="00543EDD">
              <w:t>, 2019</w:t>
            </w:r>
          </w:p>
        </w:tc>
        <w:tc>
          <w:tcPr>
            <w:tcW w:w="381" w:type="pct"/>
          </w:tcPr>
          <w:p w14:paraId="150CAFAA" w14:textId="77777777" w:rsidR="00417FB7" w:rsidRPr="006E7BAE" w:rsidRDefault="00417FB7" w:rsidP="00382FEC"/>
        </w:tc>
        <w:tc>
          <w:tcPr>
            <w:tcW w:w="2350" w:type="pct"/>
          </w:tcPr>
          <w:p w14:paraId="150CAFAB" w14:textId="77777777" w:rsidR="00417FB7" w:rsidRPr="00D83B8C" w:rsidRDefault="00543EDD" w:rsidP="00C863B3">
            <w:pPr>
              <w:rPr>
                <w:lang w:val="en-US"/>
              </w:rPr>
            </w:pPr>
            <w:r>
              <w:t xml:space="preserve">Le </w:t>
            </w:r>
            <w:r w:rsidR="00C863B3">
              <w:t>31</w:t>
            </w:r>
            <w:r>
              <w:t xml:space="preserve"> janvier 2019</w:t>
            </w:r>
          </w:p>
        </w:tc>
      </w:tr>
      <w:tr w:rsidR="00E12A51" w:rsidRPr="006E7BAE" w14:paraId="150CAF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0CAFA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0CAFA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0CAFA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863B3" w14:paraId="150CAFBE" w14:textId="77777777" w:rsidTr="00C173B0">
        <w:tc>
          <w:tcPr>
            <w:tcW w:w="2269" w:type="pct"/>
          </w:tcPr>
          <w:p w14:paraId="150CAFB1" w14:textId="77777777" w:rsidR="008F0050" w:rsidRDefault="00C863B3">
            <w:pPr>
              <w:pStyle w:val="SCCLsocPrefix"/>
            </w:pPr>
            <w:r>
              <w:t>BETWEEN:</w:t>
            </w:r>
            <w:r>
              <w:br/>
            </w:r>
          </w:p>
          <w:p w14:paraId="150CAFB2" w14:textId="77777777" w:rsidR="008F0050" w:rsidRDefault="00C863B3">
            <w:pPr>
              <w:pStyle w:val="SCCLsocParty"/>
            </w:pPr>
            <w:r>
              <w:t>Derek Thompson</w:t>
            </w:r>
            <w:r>
              <w:br/>
            </w:r>
          </w:p>
          <w:p w14:paraId="150CAFB3" w14:textId="77777777" w:rsidR="008F0050" w:rsidRDefault="00C863B3">
            <w:pPr>
              <w:pStyle w:val="SCCLsocPartyRole"/>
            </w:pPr>
            <w:r>
              <w:t>Applicant</w:t>
            </w:r>
            <w:r>
              <w:br/>
            </w:r>
          </w:p>
          <w:p w14:paraId="150CAFB4" w14:textId="77777777" w:rsidR="008F0050" w:rsidRDefault="00C863B3">
            <w:pPr>
              <w:pStyle w:val="SCCLsocVersus"/>
            </w:pPr>
            <w:r>
              <w:t>- and -</w:t>
            </w:r>
            <w:r>
              <w:br/>
            </w:r>
          </w:p>
          <w:p w14:paraId="150CAFB5" w14:textId="77777777" w:rsidR="008F0050" w:rsidRDefault="00C863B3">
            <w:pPr>
              <w:pStyle w:val="SCCLsocParty"/>
            </w:pPr>
            <w:r>
              <w:t>Justice K.G. Nielsen</w:t>
            </w:r>
            <w:r>
              <w:br/>
            </w:r>
          </w:p>
          <w:p w14:paraId="150CAFB6" w14:textId="77777777" w:rsidR="008F0050" w:rsidRDefault="00C863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0CAFB7" w14:textId="77777777" w:rsidR="00824412" w:rsidRPr="006E7BAE" w:rsidRDefault="00824412" w:rsidP="00375294"/>
        </w:tc>
        <w:tc>
          <w:tcPr>
            <w:tcW w:w="2350" w:type="pct"/>
          </w:tcPr>
          <w:p w14:paraId="150CAFB8" w14:textId="77777777" w:rsidR="008F0050" w:rsidRPr="00C863B3" w:rsidRDefault="00C863B3">
            <w:pPr>
              <w:pStyle w:val="SCCLsocPrefix"/>
              <w:rPr>
                <w:lang w:val="fr-CA"/>
              </w:rPr>
            </w:pPr>
            <w:r w:rsidRPr="00C863B3">
              <w:rPr>
                <w:lang w:val="fr-CA"/>
              </w:rPr>
              <w:t>ENTRE :</w:t>
            </w:r>
            <w:r w:rsidRPr="00C863B3">
              <w:rPr>
                <w:lang w:val="fr-CA"/>
              </w:rPr>
              <w:br/>
            </w:r>
          </w:p>
          <w:p w14:paraId="150CAFB9" w14:textId="77777777" w:rsidR="008F0050" w:rsidRPr="00C863B3" w:rsidRDefault="00C863B3">
            <w:pPr>
              <w:pStyle w:val="SCCLsocParty"/>
              <w:rPr>
                <w:lang w:val="fr-CA"/>
              </w:rPr>
            </w:pPr>
            <w:r w:rsidRPr="00C863B3">
              <w:rPr>
                <w:lang w:val="fr-CA"/>
              </w:rPr>
              <w:t>Derek Thompson</w:t>
            </w:r>
            <w:r w:rsidRPr="00C863B3">
              <w:rPr>
                <w:lang w:val="fr-CA"/>
              </w:rPr>
              <w:br/>
            </w:r>
          </w:p>
          <w:p w14:paraId="150CAFBA" w14:textId="77777777" w:rsidR="008F0050" w:rsidRPr="00C863B3" w:rsidRDefault="00C863B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863B3">
              <w:rPr>
                <w:lang w:val="fr-CA"/>
              </w:rPr>
              <w:br/>
            </w:r>
          </w:p>
          <w:p w14:paraId="150CAFBB" w14:textId="77777777" w:rsidR="008F0050" w:rsidRPr="00C863B3" w:rsidRDefault="00C863B3">
            <w:pPr>
              <w:pStyle w:val="SCCLsocVersus"/>
              <w:rPr>
                <w:lang w:val="fr-CA"/>
              </w:rPr>
            </w:pPr>
            <w:r w:rsidRPr="00C863B3">
              <w:rPr>
                <w:lang w:val="fr-CA"/>
              </w:rPr>
              <w:t>- et -</w:t>
            </w:r>
            <w:r w:rsidRPr="00C863B3">
              <w:rPr>
                <w:lang w:val="fr-CA"/>
              </w:rPr>
              <w:br/>
            </w:r>
          </w:p>
          <w:p w14:paraId="150CAFBC" w14:textId="2986B285" w:rsidR="008F0050" w:rsidRPr="002955D9" w:rsidRDefault="00EE5A3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Le juge K.G. Nielsen</w:t>
            </w:r>
            <w:r w:rsidRPr="002955D9" w:rsidDel="00EE5A39">
              <w:rPr>
                <w:lang w:val="fr-CA"/>
              </w:rPr>
              <w:t xml:space="preserve"> </w:t>
            </w:r>
            <w:r w:rsidR="00C863B3" w:rsidRPr="002955D9">
              <w:rPr>
                <w:lang w:val="fr-CA"/>
              </w:rPr>
              <w:br/>
            </w:r>
          </w:p>
          <w:p w14:paraId="150CAFBD" w14:textId="77777777" w:rsidR="008F0050" w:rsidRPr="00B52626" w:rsidRDefault="00C863B3">
            <w:pPr>
              <w:pStyle w:val="SCCLsocPartyRole"/>
            </w:pPr>
            <w:r w:rsidRPr="00B52626">
              <w:t>Intimé</w:t>
            </w:r>
          </w:p>
        </w:tc>
      </w:tr>
      <w:tr w:rsidR="00824412" w:rsidRPr="00C863B3" w14:paraId="150CAF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0CAFBF" w14:textId="77777777" w:rsidR="00824412" w:rsidRPr="00B52626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0CAFC0" w14:textId="77777777" w:rsidR="00824412" w:rsidRPr="00B52626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0CAFC1" w14:textId="77777777" w:rsidR="00824412" w:rsidRPr="00B52626" w:rsidRDefault="00824412" w:rsidP="00B408F8"/>
        </w:tc>
      </w:tr>
      <w:tr w:rsidR="00824412" w:rsidRPr="002955D9" w14:paraId="150CAFCD" w14:textId="77777777" w:rsidTr="00C173B0">
        <w:tc>
          <w:tcPr>
            <w:tcW w:w="2269" w:type="pct"/>
          </w:tcPr>
          <w:p w14:paraId="150CAFC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0CAFC4" w14:textId="77777777" w:rsidR="00824412" w:rsidRPr="006E7BAE" w:rsidRDefault="00824412" w:rsidP="00417FB7">
            <w:pPr>
              <w:jc w:val="center"/>
            </w:pPr>
          </w:p>
          <w:p w14:paraId="150CAFC5" w14:textId="77777777" w:rsidR="00C863B3" w:rsidRPr="00C863B3" w:rsidRDefault="00824412" w:rsidP="00C863B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Queen’s Bench of Alberta</w:t>
            </w:r>
            <w:r w:rsidRPr="006E7BAE">
              <w:t xml:space="preserve">, Number </w:t>
            </w:r>
            <w:r>
              <w:t>1603 21741, 2018 ABQB 220</w:t>
            </w:r>
            <w:r w:rsidRPr="006E7BAE">
              <w:t xml:space="preserve">, dated </w:t>
            </w:r>
            <w:r>
              <w:t>March 23, 2018</w:t>
            </w:r>
            <w:r w:rsidR="00C863B3">
              <w:t>,</w:t>
            </w:r>
            <w:r w:rsidRPr="006E7BAE">
              <w:t xml:space="preserve"> is </w:t>
            </w:r>
            <w:r w:rsidR="00C863B3">
              <w:t xml:space="preserve">dismissed </w:t>
            </w:r>
            <w:r w:rsidR="00C863B3" w:rsidRPr="00C863B3">
              <w:t>with no order as to costs.</w:t>
            </w:r>
          </w:p>
          <w:p w14:paraId="150CAFC6" w14:textId="77777777" w:rsidR="00824412" w:rsidRDefault="00824412" w:rsidP="00011960">
            <w:pPr>
              <w:jc w:val="both"/>
            </w:pPr>
          </w:p>
          <w:p w14:paraId="150CAFC7" w14:textId="77777777" w:rsidR="003F6511" w:rsidRDefault="003F6511" w:rsidP="00011960">
            <w:pPr>
              <w:jc w:val="both"/>
            </w:pPr>
          </w:p>
          <w:p w14:paraId="150CAFC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0CAFC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0CAFC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0CAFC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0CAFCC" w14:textId="77777777" w:rsidR="003F6511" w:rsidRPr="00C863B3" w:rsidRDefault="00824412" w:rsidP="00B5262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63B3">
              <w:rPr>
                <w:lang w:val="fr-CA"/>
              </w:rPr>
              <w:t>Cour du Banc de la Reine de l’Alberta</w:t>
            </w:r>
            <w:r w:rsidRPr="006E7BAE">
              <w:rPr>
                <w:lang w:val="fr-CA"/>
              </w:rPr>
              <w:t xml:space="preserve">, numéro </w:t>
            </w:r>
            <w:r w:rsidRPr="00C863B3">
              <w:rPr>
                <w:lang w:val="fr-CA"/>
              </w:rPr>
              <w:t>1603 21741, 2018 ABQB 220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63B3">
              <w:rPr>
                <w:lang w:val="fr-CA"/>
              </w:rPr>
              <w:t>23 mars 2018</w:t>
            </w:r>
            <w:r w:rsidRPr="006E7BAE">
              <w:rPr>
                <w:lang w:val="fr-CA"/>
              </w:rPr>
              <w:t xml:space="preserve">, est </w:t>
            </w:r>
            <w:r w:rsidR="00C863B3">
              <w:rPr>
                <w:lang w:val="fr-CA"/>
              </w:rPr>
              <w:t xml:space="preserve">rejetée </w:t>
            </w:r>
            <w:r w:rsidR="00C863B3" w:rsidRPr="00C863B3">
              <w:rPr>
                <w:color w:val="000000"/>
                <w:lang w:val="fr-CA"/>
              </w:rPr>
              <w:t xml:space="preserve">sans ordonnance </w:t>
            </w:r>
            <w:r w:rsidR="00B52626">
              <w:rPr>
                <w:color w:val="000000"/>
                <w:lang w:val="fr-CA"/>
              </w:rPr>
              <w:t>quant</w:t>
            </w:r>
            <w:r w:rsidR="00C863B3" w:rsidRPr="00C863B3">
              <w:rPr>
                <w:color w:val="000000"/>
                <w:lang w:val="fr-CA"/>
              </w:rPr>
              <w:t xml:space="preserve"> aux dépens</w:t>
            </w:r>
            <w:r w:rsidR="00B52626">
              <w:rPr>
                <w:color w:val="000000"/>
                <w:lang w:val="fr-CA"/>
              </w:rPr>
              <w:t>.</w:t>
            </w:r>
            <w:bookmarkEnd w:id="1"/>
          </w:p>
        </w:tc>
      </w:tr>
    </w:tbl>
    <w:p w14:paraId="150CAFCE" w14:textId="77777777" w:rsidR="009F436C" w:rsidRPr="00D83B8C" w:rsidRDefault="009F436C" w:rsidP="00382FEC">
      <w:pPr>
        <w:rPr>
          <w:lang w:val="fr-CA"/>
        </w:rPr>
      </w:pPr>
    </w:p>
    <w:p w14:paraId="150CAFD2" w14:textId="77777777" w:rsidR="00C863B3" w:rsidRDefault="00C863B3" w:rsidP="00C863B3">
      <w:pPr>
        <w:jc w:val="center"/>
        <w:rPr>
          <w:lang w:val="fr-CA"/>
        </w:rPr>
      </w:pPr>
    </w:p>
    <w:p w14:paraId="150CAFD3" w14:textId="77777777" w:rsidR="00C863B3" w:rsidRDefault="00C863B3" w:rsidP="00C863B3">
      <w:pPr>
        <w:jc w:val="center"/>
        <w:rPr>
          <w:lang w:val="fr-CA"/>
        </w:rPr>
      </w:pPr>
    </w:p>
    <w:p w14:paraId="150CAFD4" w14:textId="77777777" w:rsidR="00C863B3" w:rsidRPr="00D83B8C" w:rsidRDefault="00C863B3" w:rsidP="00C863B3">
      <w:pPr>
        <w:jc w:val="center"/>
        <w:rPr>
          <w:lang w:val="fr-CA"/>
        </w:rPr>
      </w:pPr>
    </w:p>
    <w:p w14:paraId="150CAFD5" w14:textId="77777777" w:rsidR="009F436C" w:rsidRPr="00D83B8C" w:rsidRDefault="009F436C" w:rsidP="00417FB7">
      <w:pPr>
        <w:jc w:val="center"/>
        <w:rPr>
          <w:lang w:val="fr-CA"/>
        </w:rPr>
      </w:pPr>
    </w:p>
    <w:p w14:paraId="150CAFD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0CAFD7" w14:textId="77777777" w:rsidR="003A37CF" w:rsidRPr="00D83B8C" w:rsidRDefault="003A37CF" w:rsidP="00C863B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CAFDA" w14:textId="77777777" w:rsidR="00983D48" w:rsidRDefault="00983D48">
      <w:r>
        <w:separator/>
      </w:r>
    </w:p>
  </w:endnote>
  <w:endnote w:type="continuationSeparator" w:id="0">
    <w:p w14:paraId="150CAFD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AFD8" w14:textId="77777777" w:rsidR="00983D48" w:rsidRDefault="00983D48">
      <w:r>
        <w:separator/>
      </w:r>
    </w:p>
  </w:footnote>
  <w:footnote w:type="continuationSeparator" w:id="0">
    <w:p w14:paraId="150CAFD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AF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E5A3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0CAFDD" w14:textId="77777777" w:rsidR="008F53F3" w:rsidRDefault="008F53F3" w:rsidP="008F53F3">
    <w:pPr>
      <w:rPr>
        <w:szCs w:val="24"/>
      </w:rPr>
    </w:pPr>
  </w:p>
  <w:p w14:paraId="150CAFDE" w14:textId="77777777" w:rsidR="008F53F3" w:rsidRDefault="008F53F3" w:rsidP="008F53F3">
    <w:pPr>
      <w:rPr>
        <w:szCs w:val="24"/>
      </w:rPr>
    </w:pPr>
  </w:p>
  <w:p w14:paraId="150CAFD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38267</w:t>
    </w:r>
    <w:r>
      <w:rPr>
        <w:szCs w:val="24"/>
      </w:rPr>
      <w:t>     </w:t>
    </w:r>
  </w:p>
  <w:p w14:paraId="150CAFE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0CAFE1" w14:textId="77777777" w:rsidR="0073151A" w:rsidRDefault="0073151A" w:rsidP="0073151A"/>
      <w:p w14:paraId="150CAFE2" w14:textId="77777777" w:rsidR="0073151A" w:rsidRPr="006E7BAE" w:rsidRDefault="0073151A" w:rsidP="0073151A"/>
      <w:p w14:paraId="150CAFE3" w14:textId="77777777" w:rsidR="0073151A" w:rsidRPr="006E7BAE" w:rsidRDefault="0073151A" w:rsidP="0073151A"/>
      <w:p w14:paraId="150CAFE4" w14:textId="77777777" w:rsidR="0073151A" w:rsidRPr="006E7BAE" w:rsidRDefault="0073151A" w:rsidP="0073151A"/>
      <w:p w14:paraId="150CAFE5" w14:textId="77777777" w:rsidR="0073151A" w:rsidRDefault="0073151A" w:rsidP="0073151A"/>
      <w:p w14:paraId="150CAFE6" w14:textId="77777777" w:rsidR="0073151A" w:rsidRDefault="0073151A" w:rsidP="0073151A"/>
      <w:p w14:paraId="150CAFE7" w14:textId="77777777" w:rsidR="0073151A" w:rsidRDefault="0073151A" w:rsidP="0073151A"/>
      <w:p w14:paraId="150CAFE8" w14:textId="77777777" w:rsidR="0073151A" w:rsidRDefault="0073151A" w:rsidP="0073151A"/>
      <w:p w14:paraId="150CAFE9" w14:textId="77777777" w:rsidR="0073151A" w:rsidRDefault="0073151A" w:rsidP="0073151A"/>
      <w:p w14:paraId="150CAFEA" w14:textId="77777777" w:rsidR="0073151A" w:rsidRPr="006E7BAE" w:rsidRDefault="0073151A" w:rsidP="0073151A"/>
      <w:p w14:paraId="150CAFEB" w14:textId="77777777" w:rsidR="00ED265D" w:rsidRPr="0073151A" w:rsidRDefault="004B701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55D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7015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0050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2626"/>
    <w:rsid w:val="00B60EDC"/>
    <w:rsid w:val="00BC39BE"/>
    <w:rsid w:val="00BD4E4C"/>
    <w:rsid w:val="00BF7644"/>
    <w:rsid w:val="00C1285B"/>
    <w:rsid w:val="00C173B0"/>
    <w:rsid w:val="00C17F71"/>
    <w:rsid w:val="00C2612E"/>
    <w:rsid w:val="00C863B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5A39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50CA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CA193-6ECC-4785-A60D-1BB70E4E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AAD14-BCF0-4198-A972-105590A588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C02A535-7404-420C-A7D5-330851A7C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2019-01-29T19:05:00Z</dcterms:created>
  <dcterms:modified xsi:type="dcterms:W3CDTF">2019-01-29T19:05:00Z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