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53B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38300</w:t>
      </w:r>
      <w:r w:rsidR="0016666F" w:rsidRPr="006E7BAE">
        <w:t>     </w:t>
      </w:r>
    </w:p>
    <w:p w14:paraId="601A53B3" w14:textId="77777777" w:rsidR="009F436C" w:rsidRPr="006E7BAE" w:rsidRDefault="009F436C" w:rsidP="00382FEC"/>
    <w:p w14:paraId="601A53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1A53B8" w14:textId="77777777" w:rsidTr="00C173B0">
        <w:tc>
          <w:tcPr>
            <w:tcW w:w="2269" w:type="pct"/>
          </w:tcPr>
          <w:p w14:paraId="601A53B5" w14:textId="77777777" w:rsidR="00417FB7" w:rsidRPr="006E7BAE" w:rsidRDefault="00713565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601A53B6" w14:textId="77777777" w:rsidR="00417FB7" w:rsidRPr="006E7BAE" w:rsidRDefault="00417FB7" w:rsidP="00382FEC"/>
        </w:tc>
        <w:tc>
          <w:tcPr>
            <w:tcW w:w="2350" w:type="pct"/>
          </w:tcPr>
          <w:p w14:paraId="601A53B7" w14:textId="77777777" w:rsidR="00417FB7" w:rsidRPr="00D83B8C" w:rsidRDefault="00713565" w:rsidP="00816B78">
            <w:pPr>
              <w:rPr>
                <w:lang w:val="en-US"/>
              </w:rPr>
            </w:pPr>
            <w:r>
              <w:t>Le 14 f</w:t>
            </w:r>
            <w:r>
              <w:rPr>
                <w:lang w:val="fr-CA"/>
              </w:rPr>
              <w:t>évrier</w:t>
            </w:r>
            <w:r w:rsidR="00543EDD">
              <w:t xml:space="preserve"> 2019</w:t>
            </w:r>
          </w:p>
        </w:tc>
      </w:tr>
      <w:tr w:rsidR="00E12A51" w:rsidRPr="006E7BAE" w14:paraId="601A53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1A53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1A53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A53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1A53CA" w14:textId="77777777" w:rsidTr="00C173B0">
        <w:tc>
          <w:tcPr>
            <w:tcW w:w="2269" w:type="pct"/>
          </w:tcPr>
          <w:p w14:paraId="601A53BD" w14:textId="77777777" w:rsidR="001542FA" w:rsidRDefault="002F6305">
            <w:pPr>
              <w:pStyle w:val="SCCLsocPrefix"/>
            </w:pPr>
            <w:r>
              <w:t>BETWEEN:</w:t>
            </w:r>
            <w:r>
              <w:br/>
            </w:r>
          </w:p>
          <w:p w14:paraId="601A53BE" w14:textId="77777777" w:rsidR="001542FA" w:rsidRDefault="002F630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01A53BF" w14:textId="77777777" w:rsidR="001542FA" w:rsidRDefault="002F6305">
            <w:pPr>
              <w:pStyle w:val="SCCLsocPartyRole"/>
            </w:pPr>
            <w:r>
              <w:t>Applicant</w:t>
            </w:r>
            <w:r>
              <w:br/>
            </w:r>
          </w:p>
          <w:p w14:paraId="601A53C0" w14:textId="77777777" w:rsidR="001542FA" w:rsidRDefault="002F6305">
            <w:pPr>
              <w:pStyle w:val="SCCLsocVersus"/>
            </w:pPr>
            <w:r>
              <w:t>- and -</w:t>
            </w:r>
            <w:r>
              <w:br/>
            </w:r>
          </w:p>
          <w:p w14:paraId="601A53C1" w14:textId="77777777" w:rsidR="001542FA" w:rsidRDefault="002F6305">
            <w:pPr>
              <w:pStyle w:val="SCCLsocParty"/>
            </w:pPr>
            <w:r>
              <w:t>Justyn Kyle Napoleon Friesen</w:t>
            </w:r>
            <w:r>
              <w:br/>
            </w:r>
          </w:p>
          <w:p w14:paraId="601A53C2" w14:textId="77777777" w:rsidR="001542FA" w:rsidRDefault="002F63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1A53C3" w14:textId="77777777" w:rsidR="00824412" w:rsidRPr="006E7BAE" w:rsidRDefault="00824412" w:rsidP="00375294"/>
        </w:tc>
        <w:tc>
          <w:tcPr>
            <w:tcW w:w="2350" w:type="pct"/>
          </w:tcPr>
          <w:p w14:paraId="601A53C4" w14:textId="77777777" w:rsidR="001542FA" w:rsidRPr="00713565" w:rsidRDefault="002F6305">
            <w:pPr>
              <w:pStyle w:val="SCCLsocPrefix"/>
              <w:rPr>
                <w:lang w:val="fr-CA"/>
              </w:rPr>
            </w:pPr>
            <w:r w:rsidRPr="00713565">
              <w:rPr>
                <w:lang w:val="fr-CA"/>
              </w:rPr>
              <w:t>ENTRE :</w:t>
            </w:r>
            <w:r w:rsidRPr="00713565">
              <w:rPr>
                <w:lang w:val="fr-CA"/>
              </w:rPr>
              <w:br/>
            </w:r>
          </w:p>
          <w:p w14:paraId="601A53C5" w14:textId="77777777" w:rsidR="001542FA" w:rsidRPr="00713565" w:rsidRDefault="002F6305">
            <w:pPr>
              <w:pStyle w:val="SCCLsocParty"/>
              <w:rPr>
                <w:lang w:val="fr-CA"/>
              </w:rPr>
            </w:pPr>
            <w:r w:rsidRPr="00713565">
              <w:rPr>
                <w:lang w:val="fr-CA"/>
              </w:rPr>
              <w:t>Sa Majesté la Reine</w:t>
            </w:r>
            <w:r w:rsidRPr="00713565">
              <w:rPr>
                <w:lang w:val="fr-CA"/>
              </w:rPr>
              <w:br/>
            </w:r>
          </w:p>
          <w:p w14:paraId="601A53C6" w14:textId="77777777" w:rsidR="001542FA" w:rsidRPr="00713565" w:rsidRDefault="007135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F6305" w:rsidRPr="00713565">
              <w:rPr>
                <w:lang w:val="fr-CA"/>
              </w:rPr>
              <w:br/>
            </w:r>
          </w:p>
          <w:p w14:paraId="601A53C7" w14:textId="77777777" w:rsidR="001542FA" w:rsidRPr="00713565" w:rsidRDefault="002F6305">
            <w:pPr>
              <w:pStyle w:val="SCCLsocVersus"/>
              <w:rPr>
                <w:lang w:val="fr-CA"/>
              </w:rPr>
            </w:pPr>
            <w:r w:rsidRPr="00713565">
              <w:rPr>
                <w:lang w:val="fr-CA"/>
              </w:rPr>
              <w:t>- et -</w:t>
            </w:r>
            <w:r w:rsidRPr="00713565">
              <w:rPr>
                <w:lang w:val="fr-CA"/>
              </w:rPr>
              <w:br/>
            </w:r>
          </w:p>
          <w:p w14:paraId="601A53C8" w14:textId="77777777" w:rsidR="001542FA" w:rsidRPr="00713565" w:rsidRDefault="002F6305">
            <w:pPr>
              <w:pStyle w:val="SCCLsocParty"/>
              <w:rPr>
                <w:lang w:val="fr-CA"/>
              </w:rPr>
            </w:pPr>
            <w:r w:rsidRPr="00713565">
              <w:rPr>
                <w:lang w:val="fr-CA"/>
              </w:rPr>
              <w:t>Justyn Kyle Napoleon Friesen</w:t>
            </w:r>
            <w:r w:rsidRPr="00713565">
              <w:rPr>
                <w:lang w:val="fr-CA"/>
              </w:rPr>
              <w:br/>
            </w:r>
          </w:p>
          <w:p w14:paraId="601A53C9" w14:textId="77777777" w:rsidR="001542FA" w:rsidRDefault="00713565">
            <w:pPr>
              <w:pStyle w:val="SCCLsocPartyRole"/>
            </w:pPr>
            <w:r>
              <w:t>Intimé</w:t>
            </w:r>
          </w:p>
        </w:tc>
      </w:tr>
      <w:tr w:rsidR="00824412" w:rsidRPr="006E7BAE" w14:paraId="601A53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1A53C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1A53C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1A53C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7058" w14:paraId="601A53D8" w14:textId="77777777" w:rsidTr="00C173B0">
        <w:tc>
          <w:tcPr>
            <w:tcW w:w="2269" w:type="pct"/>
          </w:tcPr>
          <w:p w14:paraId="601A53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1A53D0" w14:textId="77777777" w:rsidR="00824412" w:rsidRPr="006E7BAE" w:rsidRDefault="00824412" w:rsidP="00417FB7">
            <w:pPr>
              <w:jc w:val="center"/>
            </w:pPr>
          </w:p>
          <w:p w14:paraId="601A53D1" w14:textId="406B76AB" w:rsidR="00824412" w:rsidRDefault="00713565" w:rsidP="00011960">
            <w:pPr>
              <w:jc w:val="both"/>
            </w:pPr>
            <w:r>
              <w:t>The motion for an extension of time to serve and file the response</w:t>
            </w:r>
            <w:r w:rsidR="002F6305">
              <w:t xml:space="preserve"> to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AR17-30-08797, 2018 MBCA 69</w:t>
            </w:r>
            <w:r w:rsidR="00824412" w:rsidRPr="006E7BAE">
              <w:t xml:space="preserve">, dated </w:t>
            </w:r>
            <w:r w:rsidR="00824412">
              <w:t>June 21, 2018</w:t>
            </w:r>
            <w:r w:rsidR="009076D7">
              <w:t>,</w:t>
            </w:r>
            <w:r>
              <w:t xml:space="preserve"> is granted</w:t>
            </w:r>
            <w:r w:rsidR="00824412" w:rsidRPr="006E7BAE">
              <w:t>.</w:t>
            </w:r>
          </w:p>
          <w:p w14:paraId="601A53D2" w14:textId="77777777" w:rsidR="003F6511" w:rsidRDefault="003F6511" w:rsidP="00011960">
            <w:pPr>
              <w:jc w:val="both"/>
            </w:pPr>
          </w:p>
          <w:p w14:paraId="601A53D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1A53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1A53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1A53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1A53D7" w14:textId="77777777" w:rsidR="003F6511" w:rsidRPr="006E7BAE" w:rsidRDefault="002F6305" w:rsidP="00011960">
            <w:pPr>
              <w:jc w:val="both"/>
              <w:rPr>
                <w:lang w:val="fr-CA"/>
              </w:rPr>
            </w:pPr>
            <w:r w:rsidRPr="002F6305">
              <w:rPr>
                <w:lang w:val="fr-CA"/>
              </w:rPr>
              <w:t>La requête en prorogation du délai de signification et de dépôt de la réponse</w:t>
            </w:r>
            <w:r>
              <w:rPr>
                <w:lang w:val="fr-CA"/>
              </w:rPr>
              <w:t xml:space="preserve"> à la demande d’autorisation d’appel est </w:t>
            </w:r>
            <w:r w:rsidRPr="00BF1865">
              <w:rPr>
                <w:lang w:val="fr-CA"/>
              </w:rPr>
              <w:t>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3565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3565">
              <w:rPr>
                <w:lang w:val="fr-CA"/>
              </w:rPr>
              <w:t>AR17-30-08797, 2018 MBCA 69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3565">
              <w:rPr>
                <w:lang w:val="fr-CA"/>
              </w:rPr>
              <w:t>21 juin 2018</w:t>
            </w:r>
            <w:r>
              <w:rPr>
                <w:lang w:val="fr-CA"/>
              </w:rPr>
              <w:t>, est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1A53D9" w14:textId="77777777" w:rsidR="009F436C" w:rsidRPr="00D83B8C" w:rsidRDefault="009F436C" w:rsidP="00382FEC">
      <w:pPr>
        <w:rPr>
          <w:lang w:val="fr-CA"/>
        </w:rPr>
      </w:pPr>
    </w:p>
    <w:p w14:paraId="601A53DA" w14:textId="77777777" w:rsidR="009F436C" w:rsidRDefault="009F436C" w:rsidP="00417FB7">
      <w:pPr>
        <w:jc w:val="center"/>
        <w:rPr>
          <w:lang w:val="fr-CA"/>
        </w:rPr>
      </w:pPr>
    </w:p>
    <w:p w14:paraId="601A53DB" w14:textId="77777777" w:rsidR="002F6305" w:rsidRPr="00D83B8C" w:rsidRDefault="002F6305" w:rsidP="00417FB7">
      <w:pPr>
        <w:jc w:val="center"/>
        <w:rPr>
          <w:lang w:val="fr-CA"/>
        </w:rPr>
      </w:pPr>
    </w:p>
    <w:p w14:paraId="601A53DC" w14:textId="77777777" w:rsidR="009F436C" w:rsidRPr="00D83B8C" w:rsidRDefault="009F436C" w:rsidP="00417FB7">
      <w:pPr>
        <w:jc w:val="center"/>
        <w:rPr>
          <w:lang w:val="fr-CA"/>
        </w:rPr>
      </w:pPr>
    </w:p>
    <w:p w14:paraId="601A53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1A53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1A53D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53E2" w14:textId="77777777" w:rsidR="00983D48" w:rsidRDefault="00983D48">
      <w:r>
        <w:separator/>
      </w:r>
    </w:p>
  </w:endnote>
  <w:endnote w:type="continuationSeparator" w:id="0">
    <w:p w14:paraId="601A53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53E0" w14:textId="77777777" w:rsidR="00983D48" w:rsidRDefault="00983D48">
      <w:r>
        <w:separator/>
      </w:r>
    </w:p>
  </w:footnote>
  <w:footnote w:type="continuationSeparator" w:id="0">
    <w:p w14:paraId="601A53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53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630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1A53E5" w14:textId="77777777" w:rsidR="008F53F3" w:rsidRDefault="008F53F3" w:rsidP="008F53F3">
    <w:pPr>
      <w:rPr>
        <w:szCs w:val="24"/>
      </w:rPr>
    </w:pPr>
  </w:p>
  <w:p w14:paraId="601A53E6" w14:textId="77777777" w:rsidR="008F53F3" w:rsidRDefault="008F53F3" w:rsidP="008F53F3">
    <w:pPr>
      <w:rPr>
        <w:szCs w:val="24"/>
      </w:rPr>
    </w:pPr>
  </w:p>
  <w:p w14:paraId="601A53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38300</w:t>
    </w:r>
    <w:r>
      <w:rPr>
        <w:szCs w:val="24"/>
      </w:rPr>
      <w:t>     </w:t>
    </w:r>
  </w:p>
  <w:p w14:paraId="601A53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1A53E9" w14:textId="77777777" w:rsidR="0073151A" w:rsidRDefault="0073151A" w:rsidP="0073151A"/>
      <w:p w14:paraId="601A53EA" w14:textId="77777777" w:rsidR="0073151A" w:rsidRPr="006E7BAE" w:rsidRDefault="0073151A" w:rsidP="0073151A"/>
      <w:p w14:paraId="601A53EB" w14:textId="77777777" w:rsidR="0073151A" w:rsidRPr="006E7BAE" w:rsidRDefault="0073151A" w:rsidP="0073151A"/>
      <w:p w14:paraId="601A53EC" w14:textId="77777777" w:rsidR="0073151A" w:rsidRPr="006E7BAE" w:rsidRDefault="0073151A" w:rsidP="0073151A"/>
      <w:p w14:paraId="601A53ED" w14:textId="77777777" w:rsidR="0073151A" w:rsidRDefault="0073151A" w:rsidP="0073151A"/>
      <w:p w14:paraId="601A53EE" w14:textId="77777777" w:rsidR="0073151A" w:rsidRDefault="0073151A" w:rsidP="0073151A"/>
      <w:p w14:paraId="601A53EF" w14:textId="77777777" w:rsidR="0073151A" w:rsidRDefault="0073151A" w:rsidP="0073151A"/>
      <w:p w14:paraId="601A53F0" w14:textId="77777777" w:rsidR="0073151A" w:rsidRDefault="0073151A" w:rsidP="0073151A"/>
      <w:p w14:paraId="601A53F1" w14:textId="77777777" w:rsidR="0073151A" w:rsidRDefault="0073151A" w:rsidP="0073151A"/>
      <w:p w14:paraId="601A53F2" w14:textId="77777777" w:rsidR="0073151A" w:rsidRPr="006E7BAE" w:rsidRDefault="0073151A" w:rsidP="0073151A"/>
      <w:p w14:paraId="601A53F3" w14:textId="77777777" w:rsidR="00ED265D" w:rsidRPr="0073151A" w:rsidRDefault="002F6C2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2F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6305"/>
    <w:rsid w:val="002F6C2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356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76D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058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1A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6E922-3211-4B08-8183-156AA3E894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143A1A5-1D63-4129-9718-25FAC8415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9A3F4-9117-49BA-8744-C8D9ADFF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2019-02-11T20:14:00Z</dcterms:created>
  <dcterms:modified xsi:type="dcterms:W3CDTF">2019-02-11T20:14:00Z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