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C8C34" w14:textId="77777777" w:rsidR="00171F4D" w:rsidRDefault="00171F4D" w:rsidP="00AE2077">
      <w:pPr>
        <w:jc w:val="right"/>
      </w:pPr>
    </w:p>
    <w:p w14:paraId="59BED3E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38186</w:t>
      </w:r>
      <w:r w:rsidR="0016666F" w:rsidRPr="006E7BAE">
        <w:t>     </w:t>
      </w:r>
    </w:p>
    <w:p w14:paraId="59BED3E5" w14:textId="77777777" w:rsidR="009F436C" w:rsidRPr="006E7BAE" w:rsidRDefault="009F436C" w:rsidP="00382FEC"/>
    <w:p w14:paraId="59BED3E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BED3EA" w14:textId="77777777" w:rsidTr="00C173B0">
        <w:tc>
          <w:tcPr>
            <w:tcW w:w="2269" w:type="pct"/>
          </w:tcPr>
          <w:p w14:paraId="59BED3E7" w14:textId="1B4375B0" w:rsidR="00417FB7" w:rsidRPr="006E7BAE" w:rsidRDefault="00525EDC" w:rsidP="008262A3">
            <w:r>
              <w:t>February 21</w:t>
            </w:r>
            <w:r w:rsidR="00543EDD">
              <w:t>, 2019</w:t>
            </w:r>
          </w:p>
        </w:tc>
        <w:tc>
          <w:tcPr>
            <w:tcW w:w="381" w:type="pct"/>
          </w:tcPr>
          <w:p w14:paraId="59BED3E8" w14:textId="77777777" w:rsidR="00417FB7" w:rsidRPr="006E7BAE" w:rsidRDefault="00417FB7" w:rsidP="00382FEC"/>
        </w:tc>
        <w:tc>
          <w:tcPr>
            <w:tcW w:w="2350" w:type="pct"/>
          </w:tcPr>
          <w:p w14:paraId="59BED3E9" w14:textId="47EDFBDB" w:rsidR="00417FB7" w:rsidRPr="00D83B8C" w:rsidRDefault="00525EDC" w:rsidP="00816B78">
            <w:pPr>
              <w:rPr>
                <w:lang w:val="en-US"/>
              </w:rPr>
            </w:pPr>
            <w:r>
              <w:t>Le 21</w:t>
            </w:r>
            <w:r w:rsidR="00F030EF">
              <w:t xml:space="preserve"> février</w:t>
            </w:r>
            <w:r w:rsidR="00543EDD">
              <w:t xml:space="preserve"> 2019</w:t>
            </w:r>
          </w:p>
        </w:tc>
      </w:tr>
      <w:tr w:rsidR="00E12A51" w:rsidRPr="006E7BAE" w14:paraId="59BED3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BED3E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BED3E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BED3E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BED3FC" w14:textId="77777777" w:rsidTr="00C173B0">
        <w:tc>
          <w:tcPr>
            <w:tcW w:w="2269" w:type="pct"/>
          </w:tcPr>
          <w:p w14:paraId="59BED3EF" w14:textId="77777777" w:rsidR="00872F6C" w:rsidRDefault="00F030EF">
            <w:pPr>
              <w:pStyle w:val="SCCLsocPrefix"/>
            </w:pPr>
            <w:r>
              <w:t>BETWEEN:</w:t>
            </w:r>
            <w:r>
              <w:br/>
            </w:r>
          </w:p>
          <w:p w14:paraId="59BED3F0" w14:textId="77777777" w:rsidR="00872F6C" w:rsidRDefault="00F030EF">
            <w:pPr>
              <w:pStyle w:val="SCCLsocParty"/>
            </w:pPr>
            <w:r>
              <w:t>Alex Martinez</w:t>
            </w:r>
            <w:r>
              <w:br/>
            </w:r>
          </w:p>
          <w:p w14:paraId="59BED3F1" w14:textId="77777777" w:rsidR="00872F6C" w:rsidRDefault="00F030EF">
            <w:pPr>
              <w:pStyle w:val="SCCLsocPartyRole"/>
            </w:pPr>
            <w:r>
              <w:t>Applicant</w:t>
            </w:r>
            <w:r>
              <w:br/>
            </w:r>
          </w:p>
          <w:p w14:paraId="59BED3F2" w14:textId="77777777" w:rsidR="00872F6C" w:rsidRDefault="00F030EF">
            <w:pPr>
              <w:pStyle w:val="SCCLsocVersus"/>
            </w:pPr>
            <w:r>
              <w:t>- and -</w:t>
            </w:r>
            <w:r>
              <w:br/>
            </w:r>
          </w:p>
          <w:p w14:paraId="59BED3F3" w14:textId="6C09C944" w:rsidR="00872F6C" w:rsidRDefault="00F030EF">
            <w:pPr>
              <w:pStyle w:val="SCCLsocParty"/>
            </w:pPr>
            <w:r>
              <w:t>Roger Chaffin, Scott Boyd, Mat</w:t>
            </w:r>
            <w:r w:rsidR="00D77ABD">
              <w:t>t</w:t>
            </w:r>
            <w:r>
              <w:t>hew Nagel, Jason Walliser, Calgary Police Service</w:t>
            </w:r>
            <w:r w:rsidR="00621CD4">
              <w:t xml:space="preserve"> and</w:t>
            </w:r>
            <w:r>
              <w:t xml:space="preserve"> Brian Thiessen, Shirley Heafey, Calgary Police Commission</w:t>
            </w:r>
            <w:r w:rsidR="00621CD4">
              <w:t xml:space="preserve"> and</w:t>
            </w:r>
            <w:r>
              <w:t xml:space="preserve"> Karen E. Jackson, Ken Kress, University of Calgary</w:t>
            </w:r>
            <w:r w:rsidR="00D77ABD">
              <w:t xml:space="preserve"> and</w:t>
            </w:r>
            <w:r>
              <w:t xml:space="preserve"> Philip Bryden, Department of Justice and Solicitor General</w:t>
            </w:r>
            <w:r w:rsidR="00621CD4">
              <w:t xml:space="preserve"> and</w:t>
            </w:r>
            <w:r>
              <w:t xml:space="preserve"> Donald R. Lindsay, Glen Campbell, Teck Coal Limited, Alexa Horabin</w:t>
            </w:r>
            <w:r w:rsidR="00A40BBB">
              <w:t xml:space="preserve"> and</w:t>
            </w:r>
            <w:r>
              <w:t xml:space="preserve"> Calgary Court Centre</w:t>
            </w:r>
            <w:r w:rsidR="00621CD4">
              <w:t xml:space="preserve"> (Civil)</w:t>
            </w:r>
            <w:r>
              <w:br/>
            </w:r>
          </w:p>
          <w:p w14:paraId="59BED3F4" w14:textId="77777777" w:rsidR="00872F6C" w:rsidRDefault="00F030E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9BED3F5" w14:textId="77777777" w:rsidR="00824412" w:rsidRPr="006E7BAE" w:rsidRDefault="00824412" w:rsidP="00375294"/>
        </w:tc>
        <w:tc>
          <w:tcPr>
            <w:tcW w:w="2350" w:type="pct"/>
          </w:tcPr>
          <w:p w14:paraId="59BED3F6" w14:textId="77777777" w:rsidR="00872F6C" w:rsidRPr="00F030EF" w:rsidRDefault="00F030EF">
            <w:pPr>
              <w:pStyle w:val="SCCLsocPrefix"/>
              <w:rPr>
                <w:lang w:val="fr-CA"/>
              </w:rPr>
            </w:pPr>
            <w:r w:rsidRPr="00F030EF">
              <w:rPr>
                <w:lang w:val="fr-CA"/>
              </w:rPr>
              <w:t>ENTRE :</w:t>
            </w:r>
            <w:r w:rsidRPr="00F030EF">
              <w:rPr>
                <w:lang w:val="fr-CA"/>
              </w:rPr>
              <w:br/>
            </w:r>
          </w:p>
          <w:p w14:paraId="59BED3F7" w14:textId="77777777" w:rsidR="00872F6C" w:rsidRPr="00F030EF" w:rsidRDefault="00F030EF">
            <w:pPr>
              <w:pStyle w:val="SCCLsocParty"/>
              <w:rPr>
                <w:lang w:val="fr-CA"/>
              </w:rPr>
            </w:pPr>
            <w:r w:rsidRPr="00F030EF">
              <w:rPr>
                <w:lang w:val="fr-CA"/>
              </w:rPr>
              <w:t>Alex Martinez</w:t>
            </w:r>
            <w:r w:rsidRPr="00F030EF">
              <w:rPr>
                <w:lang w:val="fr-CA"/>
              </w:rPr>
              <w:br/>
            </w:r>
          </w:p>
          <w:p w14:paraId="59BED3F8" w14:textId="77777777" w:rsidR="00872F6C" w:rsidRPr="00F030EF" w:rsidRDefault="00F030E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030EF">
              <w:rPr>
                <w:lang w:val="fr-CA"/>
              </w:rPr>
              <w:br/>
            </w:r>
          </w:p>
          <w:p w14:paraId="59BED3F9" w14:textId="77777777" w:rsidR="00872F6C" w:rsidRPr="00A40974" w:rsidRDefault="00F030EF">
            <w:pPr>
              <w:pStyle w:val="SCCLsocVersus"/>
              <w:rPr>
                <w:lang w:val="fr-CA"/>
              </w:rPr>
            </w:pPr>
            <w:r w:rsidRPr="00A40974">
              <w:rPr>
                <w:lang w:val="fr-CA"/>
              </w:rPr>
              <w:t>- et -</w:t>
            </w:r>
            <w:r w:rsidRPr="00A40974">
              <w:rPr>
                <w:lang w:val="fr-CA"/>
              </w:rPr>
              <w:br/>
            </w:r>
          </w:p>
          <w:p w14:paraId="59BED3FA" w14:textId="20145EAA" w:rsidR="00872F6C" w:rsidRDefault="00F030EF">
            <w:pPr>
              <w:pStyle w:val="SCCLsocParty"/>
            </w:pPr>
            <w:r>
              <w:t>Roger Chaffin, Scott Boyd, Mat</w:t>
            </w:r>
            <w:r w:rsidR="00D77ABD">
              <w:t>t</w:t>
            </w:r>
            <w:r>
              <w:t>hew Nagel, Jason Walliser, Calgary Police Service</w:t>
            </w:r>
            <w:r w:rsidR="00621CD4">
              <w:t xml:space="preserve"> et</w:t>
            </w:r>
            <w:r>
              <w:t xml:space="preserve"> Brian Thiessen, Shirley Heafey, Calgary Police Commission</w:t>
            </w:r>
            <w:r w:rsidR="00621CD4">
              <w:t xml:space="preserve"> et</w:t>
            </w:r>
            <w:r>
              <w:t xml:space="preserve"> Karen E. Jackson, Ken Kress, University of Calgary</w:t>
            </w:r>
            <w:r w:rsidR="00D77ABD">
              <w:t xml:space="preserve"> et</w:t>
            </w:r>
            <w:r>
              <w:t xml:space="preserve"> Philip Bryden, Department of Justice and Solicitor General</w:t>
            </w:r>
            <w:r w:rsidR="00621CD4">
              <w:t xml:space="preserve"> et</w:t>
            </w:r>
            <w:r>
              <w:t xml:space="preserve"> Donald R. Lindsay, Glen Campbell, Teck Coal Limited, Alexa Horabin</w:t>
            </w:r>
            <w:r w:rsidR="00A40BBB">
              <w:t xml:space="preserve"> et</w:t>
            </w:r>
            <w:r>
              <w:t xml:space="preserve"> Calgary Court Centre</w:t>
            </w:r>
            <w:r w:rsidR="00621CD4">
              <w:t xml:space="preserve"> (Civil)</w:t>
            </w:r>
            <w:r>
              <w:br/>
            </w:r>
          </w:p>
          <w:p w14:paraId="4E705D98" w14:textId="77777777" w:rsidR="00A40BBB" w:rsidRPr="006E0C38" w:rsidRDefault="00A40BBB" w:rsidP="00A40974"/>
          <w:p w14:paraId="59BED3FB" w14:textId="77777777" w:rsidR="00872F6C" w:rsidRDefault="00F030EF">
            <w:pPr>
              <w:pStyle w:val="SCCLsocPartyRole"/>
            </w:pPr>
            <w:r>
              <w:t>Intimés</w:t>
            </w:r>
          </w:p>
        </w:tc>
      </w:tr>
      <w:tr w:rsidR="00824412" w:rsidRPr="006E7BAE" w14:paraId="59BED4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BED3F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BED3F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BED3F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1F4D" w14:paraId="59BED40A" w14:textId="77777777" w:rsidTr="00A40974">
        <w:trPr>
          <w:trHeight w:val="2552"/>
        </w:trPr>
        <w:tc>
          <w:tcPr>
            <w:tcW w:w="2269" w:type="pct"/>
          </w:tcPr>
          <w:p w14:paraId="59BED401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59BED402" w14:textId="77777777" w:rsidR="00824412" w:rsidRPr="006E7BAE" w:rsidRDefault="00824412" w:rsidP="00417FB7">
            <w:pPr>
              <w:jc w:val="center"/>
            </w:pPr>
          </w:p>
          <w:p w14:paraId="59BED403" w14:textId="047C69A2" w:rsidR="00824412" w:rsidRDefault="00F030EF" w:rsidP="00011960">
            <w:pPr>
              <w:jc w:val="both"/>
            </w:pPr>
            <w:r>
              <w:t xml:space="preserve">The motion for an extension of time </w:t>
            </w:r>
            <w:r w:rsidR="00F92223">
              <w:t xml:space="preserve">to serve and file the application for leave to appeal </w:t>
            </w:r>
            <w:r>
              <w:t xml:space="preserve">is dismissed. </w:t>
            </w:r>
            <w:r w:rsidR="00D83622">
              <w:t>The miscellaneous motion is dismissed. In any event, had the motion for an extension of time been granted,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1701-0189AC</w:t>
            </w:r>
            <w:r w:rsidR="00824412" w:rsidRPr="006E7BAE">
              <w:t xml:space="preserve">, dated </w:t>
            </w:r>
            <w:r w:rsidR="00824412">
              <w:t>November 21, 2017</w:t>
            </w:r>
            <w:r w:rsidR="00D83622">
              <w:t>, would have been dismissed.</w:t>
            </w:r>
          </w:p>
          <w:p w14:paraId="59BED404" w14:textId="77777777" w:rsidR="003F6511" w:rsidRDefault="003F6511" w:rsidP="00011960">
            <w:pPr>
              <w:jc w:val="both"/>
            </w:pPr>
          </w:p>
          <w:p w14:paraId="59BED405" w14:textId="530BE93C" w:rsidR="003F6511" w:rsidRPr="006E7BAE" w:rsidRDefault="00D83622" w:rsidP="00011960">
            <w:pPr>
              <w:jc w:val="both"/>
            </w:pPr>
            <w:r>
              <w:t>Martin J. took no part in the judgment.</w:t>
            </w:r>
          </w:p>
        </w:tc>
        <w:tc>
          <w:tcPr>
            <w:tcW w:w="381" w:type="pct"/>
          </w:tcPr>
          <w:p w14:paraId="59BED40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BED40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BED40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C5E204" w14:textId="691D9EEA" w:rsidR="003F6511" w:rsidRDefault="00F030EF" w:rsidP="00D83622">
            <w:pPr>
              <w:jc w:val="both"/>
              <w:rPr>
                <w:lang w:val="fr-CA"/>
              </w:rPr>
            </w:pPr>
            <w:r w:rsidRPr="00BF1865">
              <w:rPr>
                <w:lang w:val="fr-CA"/>
              </w:rPr>
              <w:t>La requête en prorogation du délai</w:t>
            </w:r>
            <w:r>
              <w:rPr>
                <w:lang w:val="fr-CA"/>
              </w:rPr>
              <w:t xml:space="preserve"> </w:t>
            </w:r>
            <w:r w:rsidR="00F92223">
              <w:rPr>
                <w:lang w:val="fr-CA"/>
              </w:rPr>
              <w:t xml:space="preserve">de signification et de dépôt de la demande d’autorisation d’appel </w:t>
            </w:r>
            <w:r>
              <w:rPr>
                <w:lang w:val="fr-CA"/>
              </w:rPr>
              <w:t xml:space="preserve">est rejetée. </w:t>
            </w:r>
            <w:r w:rsidR="00D83622">
              <w:rPr>
                <w:lang w:val="fr-CA"/>
              </w:rPr>
              <w:t>La requête diverse est rejetée. Quoi qu’il en soit, même si la requête en prorogation du délai avait été accueillie,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030EF">
              <w:rPr>
                <w:lang w:val="fr-CA"/>
              </w:rPr>
              <w:t>Cour d</w:t>
            </w:r>
            <w:r w:rsidR="001B4CAC">
              <w:rPr>
                <w:lang w:val="fr-CA"/>
              </w:rPr>
              <w:t>’</w:t>
            </w:r>
            <w:r w:rsidR="00824412" w:rsidRPr="00F030EF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030EF">
              <w:rPr>
                <w:lang w:val="fr-CA"/>
              </w:rPr>
              <w:t>1701-0189AC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030EF">
              <w:rPr>
                <w:lang w:val="fr-CA"/>
              </w:rPr>
              <w:t>21 novembre 2017</w:t>
            </w:r>
            <w:r>
              <w:rPr>
                <w:lang w:val="fr-CA"/>
              </w:rPr>
              <w:t>,</w:t>
            </w:r>
            <w:r w:rsidR="00D83622">
              <w:rPr>
                <w:lang w:val="fr-CA"/>
              </w:rPr>
              <w:t xml:space="preserve"> aurait été rejetée.</w:t>
            </w:r>
          </w:p>
          <w:p w14:paraId="2D7C9A7B" w14:textId="77777777" w:rsidR="00D83622" w:rsidRDefault="00D83622" w:rsidP="00D83622">
            <w:pPr>
              <w:jc w:val="both"/>
              <w:rPr>
                <w:lang w:val="fr-CA"/>
              </w:rPr>
            </w:pPr>
          </w:p>
          <w:p w14:paraId="203F3129" w14:textId="77777777" w:rsidR="00D83622" w:rsidRDefault="00D83622" w:rsidP="00D83622">
            <w:pPr>
              <w:jc w:val="both"/>
              <w:rPr>
                <w:lang w:val="fr-CA"/>
              </w:rPr>
            </w:pPr>
          </w:p>
          <w:p w14:paraId="59BED409" w14:textId="334DA885" w:rsidR="00D83622" w:rsidRPr="006E7BAE" w:rsidRDefault="00D83622" w:rsidP="00D83622">
            <w:pPr>
              <w:jc w:val="both"/>
              <w:rPr>
                <w:lang w:val="fr-CA"/>
              </w:rPr>
            </w:pPr>
            <w:r w:rsidRPr="004470A4">
              <w:rPr>
                <w:lang w:val="fr-CA"/>
              </w:rPr>
              <w:t>La juge Martin n’a pas participé au jugement.</w:t>
            </w:r>
          </w:p>
        </w:tc>
        <w:bookmarkStart w:id="1" w:name="_GoBack"/>
        <w:bookmarkEnd w:id="1"/>
      </w:tr>
    </w:tbl>
    <w:p w14:paraId="4BB5D6F9" w14:textId="77777777" w:rsidR="00D83622" w:rsidRDefault="00D83622" w:rsidP="00E52E94">
      <w:pPr>
        <w:rPr>
          <w:lang w:val="fr-CA"/>
        </w:rPr>
      </w:pPr>
    </w:p>
    <w:p w14:paraId="59BED410" w14:textId="77777777" w:rsidR="00F030EF" w:rsidRDefault="00F030EF" w:rsidP="00E52E94">
      <w:pPr>
        <w:rPr>
          <w:lang w:val="fr-CA"/>
        </w:rPr>
      </w:pPr>
    </w:p>
    <w:p w14:paraId="59BED411" w14:textId="77777777" w:rsidR="00F030EF" w:rsidRDefault="00F030EF" w:rsidP="00417FB7">
      <w:pPr>
        <w:jc w:val="center"/>
        <w:rPr>
          <w:lang w:val="fr-CA"/>
        </w:rPr>
      </w:pPr>
    </w:p>
    <w:p w14:paraId="4651A9E5" w14:textId="77777777" w:rsidR="00E43EFE" w:rsidRDefault="00E43EFE" w:rsidP="00417FB7">
      <w:pPr>
        <w:jc w:val="center"/>
        <w:rPr>
          <w:lang w:val="fr-CA"/>
        </w:rPr>
      </w:pPr>
    </w:p>
    <w:p w14:paraId="59BED41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9BED413" w14:textId="77777777" w:rsidR="003A37CF" w:rsidRPr="00D83B8C" w:rsidRDefault="003A37CF" w:rsidP="00F030EF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F030EF" w:rsidRPr="00D83B8C">
        <w:rPr>
          <w:lang w:val="fr-CA"/>
        </w:rPr>
        <w:t xml:space="preserve"> </w:t>
      </w:r>
    </w:p>
    <w:sectPr w:rsidR="003A37CF" w:rsidRPr="00D83B8C" w:rsidSect="00A40974">
      <w:headerReference w:type="default" r:id="rId9"/>
      <w:headerReference w:type="first" r:id="rId10"/>
      <w:type w:val="continuous"/>
      <w:pgSz w:w="12240" w:h="15840"/>
      <w:pgMar w:top="720" w:right="1440" w:bottom="1170" w:left="1440" w:header="1440" w:footer="98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ED416" w14:textId="77777777" w:rsidR="00983D48" w:rsidRDefault="00983D48">
      <w:r>
        <w:separator/>
      </w:r>
    </w:p>
  </w:endnote>
  <w:endnote w:type="continuationSeparator" w:id="0">
    <w:p w14:paraId="59BED41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ED414" w14:textId="77777777" w:rsidR="00983D48" w:rsidRDefault="00983D48">
      <w:r>
        <w:separator/>
      </w:r>
    </w:p>
  </w:footnote>
  <w:footnote w:type="continuationSeparator" w:id="0">
    <w:p w14:paraId="59BED41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ED41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F187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BED419" w14:textId="77777777" w:rsidR="008F53F3" w:rsidRDefault="008F53F3" w:rsidP="008F53F3">
    <w:pPr>
      <w:rPr>
        <w:szCs w:val="24"/>
      </w:rPr>
    </w:pPr>
  </w:p>
  <w:p w14:paraId="59BED41A" w14:textId="77777777" w:rsidR="008F53F3" w:rsidRDefault="008F53F3" w:rsidP="008F53F3">
    <w:pPr>
      <w:rPr>
        <w:szCs w:val="24"/>
      </w:rPr>
    </w:pPr>
  </w:p>
  <w:p w14:paraId="59BED41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38186</w:t>
    </w:r>
    <w:r>
      <w:rPr>
        <w:szCs w:val="24"/>
      </w:rPr>
      <w:t>     </w:t>
    </w:r>
  </w:p>
  <w:p w14:paraId="59BED41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9623"/>
      <w:lock w:val="sdtContentLocked"/>
      <w:showingPlcHdr/>
      <w:text/>
    </w:sdtPr>
    <w:sdtEndPr/>
    <w:sdtContent>
      <w:p w14:paraId="59BED41D" w14:textId="77777777" w:rsidR="0073151A" w:rsidRDefault="0073151A" w:rsidP="0073151A"/>
      <w:p w14:paraId="59BED41E" w14:textId="77777777" w:rsidR="0073151A" w:rsidRPr="006E7BAE" w:rsidRDefault="0073151A" w:rsidP="0073151A"/>
      <w:p w14:paraId="59BED41F" w14:textId="77777777" w:rsidR="0073151A" w:rsidRPr="006E7BAE" w:rsidRDefault="0073151A" w:rsidP="0073151A"/>
      <w:p w14:paraId="59BED420" w14:textId="77777777" w:rsidR="0073151A" w:rsidRPr="006E7BAE" w:rsidRDefault="0073151A" w:rsidP="0073151A"/>
      <w:p w14:paraId="59BED421" w14:textId="77777777" w:rsidR="0073151A" w:rsidRDefault="0073151A" w:rsidP="0073151A"/>
      <w:p w14:paraId="59BED422" w14:textId="77777777" w:rsidR="0073151A" w:rsidRDefault="0073151A" w:rsidP="0073151A"/>
      <w:p w14:paraId="59BED423" w14:textId="77777777" w:rsidR="0073151A" w:rsidRDefault="0073151A" w:rsidP="0073151A"/>
      <w:p w14:paraId="59BED424" w14:textId="77777777" w:rsidR="0073151A" w:rsidRDefault="0073151A" w:rsidP="0073151A"/>
      <w:p w14:paraId="59BED425" w14:textId="77777777" w:rsidR="0073151A" w:rsidRDefault="0073151A" w:rsidP="0073151A"/>
      <w:p w14:paraId="59BED426" w14:textId="77777777" w:rsidR="0073151A" w:rsidRPr="006E7BAE" w:rsidRDefault="0073151A" w:rsidP="0073151A"/>
      <w:p w14:paraId="59BED427" w14:textId="77777777" w:rsidR="00ED265D" w:rsidRPr="0073151A" w:rsidRDefault="009F187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1F4D"/>
    <w:rsid w:val="001B3EC0"/>
    <w:rsid w:val="001B4CAC"/>
    <w:rsid w:val="001D0116"/>
    <w:rsid w:val="001D4323"/>
    <w:rsid w:val="001E1079"/>
    <w:rsid w:val="00203642"/>
    <w:rsid w:val="00212BA0"/>
    <w:rsid w:val="0024469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5EDC"/>
    <w:rsid w:val="00543EDD"/>
    <w:rsid w:val="0055345D"/>
    <w:rsid w:val="00563E2C"/>
    <w:rsid w:val="00587869"/>
    <w:rsid w:val="00612913"/>
    <w:rsid w:val="00614908"/>
    <w:rsid w:val="00621CD4"/>
    <w:rsid w:val="00650109"/>
    <w:rsid w:val="006E0C38"/>
    <w:rsid w:val="006E7BAE"/>
    <w:rsid w:val="00701109"/>
    <w:rsid w:val="0073151A"/>
    <w:rsid w:val="007372EA"/>
    <w:rsid w:val="00777612"/>
    <w:rsid w:val="0079129C"/>
    <w:rsid w:val="007917FE"/>
    <w:rsid w:val="007977AC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2F6C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1878"/>
    <w:rsid w:val="009F26C4"/>
    <w:rsid w:val="009F436C"/>
    <w:rsid w:val="00A03153"/>
    <w:rsid w:val="00A103E3"/>
    <w:rsid w:val="00A24849"/>
    <w:rsid w:val="00A252FA"/>
    <w:rsid w:val="00A40974"/>
    <w:rsid w:val="00A40BBB"/>
    <w:rsid w:val="00AB4A38"/>
    <w:rsid w:val="00AB5E22"/>
    <w:rsid w:val="00AE2077"/>
    <w:rsid w:val="00B158E3"/>
    <w:rsid w:val="00B328CD"/>
    <w:rsid w:val="00B408F8"/>
    <w:rsid w:val="00B5078E"/>
    <w:rsid w:val="00B60EDC"/>
    <w:rsid w:val="00B63B28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7ABD"/>
    <w:rsid w:val="00D83622"/>
    <w:rsid w:val="00D83B8C"/>
    <w:rsid w:val="00DA4281"/>
    <w:rsid w:val="00DB1ADC"/>
    <w:rsid w:val="00DD4332"/>
    <w:rsid w:val="00E12A51"/>
    <w:rsid w:val="00E43EFE"/>
    <w:rsid w:val="00E52E94"/>
    <w:rsid w:val="00E736B9"/>
    <w:rsid w:val="00E777AD"/>
    <w:rsid w:val="00EA4B61"/>
    <w:rsid w:val="00EC5EE0"/>
    <w:rsid w:val="00ED265D"/>
    <w:rsid w:val="00EE2A6C"/>
    <w:rsid w:val="00EF6754"/>
    <w:rsid w:val="00EF707C"/>
    <w:rsid w:val="00F030EF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2223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9BED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1761F-5A5D-4005-8CEB-708BC30C8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F7AC0-D9FD-4E70-B998-CF1752849EF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F5E2FF2-C9BF-4DF7-8B95-4F3DEB776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2019-02-20T15:18:00Z</dcterms:created>
  <dcterms:modified xsi:type="dcterms:W3CDTF">2019-02-20T15:18:00Z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