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630EE" w14:textId="77777777" w:rsidR="00C15FF0" w:rsidRDefault="00C15FF0" w:rsidP="00AE2077">
      <w:pPr>
        <w:jc w:val="right"/>
      </w:pPr>
    </w:p>
    <w:p w14:paraId="640FD13B" w14:textId="77777777" w:rsidR="00C15FF0" w:rsidRDefault="00C15FF0" w:rsidP="00AE2077">
      <w:pPr>
        <w:jc w:val="right"/>
      </w:pPr>
    </w:p>
    <w:p w14:paraId="59A244E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38336</w:t>
      </w:r>
      <w:r w:rsidR="0016666F" w:rsidRPr="006E7BAE">
        <w:t>     </w:t>
      </w:r>
    </w:p>
    <w:p w14:paraId="59A244E4" w14:textId="77777777" w:rsidR="009F436C" w:rsidRPr="006E7BAE" w:rsidRDefault="009F436C" w:rsidP="00382FEC"/>
    <w:p w14:paraId="59A244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A244E9" w14:textId="77777777" w:rsidTr="00C173B0">
        <w:tc>
          <w:tcPr>
            <w:tcW w:w="2269" w:type="pct"/>
          </w:tcPr>
          <w:p w14:paraId="59A244E6" w14:textId="77777777" w:rsidR="00417FB7" w:rsidRPr="006E7BAE" w:rsidRDefault="00543EDD" w:rsidP="00792F76">
            <w:r>
              <w:t xml:space="preserve">February </w:t>
            </w:r>
            <w:r w:rsidR="00792F76">
              <w:t>21</w:t>
            </w:r>
            <w:r>
              <w:t>, 2019</w:t>
            </w:r>
          </w:p>
        </w:tc>
        <w:tc>
          <w:tcPr>
            <w:tcW w:w="381" w:type="pct"/>
          </w:tcPr>
          <w:p w14:paraId="59A244E7" w14:textId="77777777" w:rsidR="00417FB7" w:rsidRPr="006E7BAE" w:rsidRDefault="00417FB7" w:rsidP="00382FEC"/>
        </w:tc>
        <w:tc>
          <w:tcPr>
            <w:tcW w:w="2350" w:type="pct"/>
          </w:tcPr>
          <w:p w14:paraId="59A244E8" w14:textId="77777777" w:rsidR="00417FB7" w:rsidRPr="00D83B8C" w:rsidRDefault="00543EDD" w:rsidP="00792F76">
            <w:pPr>
              <w:rPr>
                <w:lang w:val="en-US"/>
              </w:rPr>
            </w:pPr>
            <w:r>
              <w:t xml:space="preserve">Le </w:t>
            </w:r>
            <w:r w:rsidR="00792F76">
              <w:t>21</w:t>
            </w:r>
            <w:r>
              <w:t xml:space="preserve"> février 2019</w:t>
            </w:r>
          </w:p>
        </w:tc>
      </w:tr>
      <w:tr w:rsidR="00E12A51" w:rsidRPr="006E7BAE" w14:paraId="59A244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244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244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244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A244FB" w14:textId="77777777" w:rsidTr="00C173B0">
        <w:tc>
          <w:tcPr>
            <w:tcW w:w="2269" w:type="pct"/>
          </w:tcPr>
          <w:p w14:paraId="59A244EE" w14:textId="77777777" w:rsidR="00B8481A" w:rsidRDefault="00792F76">
            <w:pPr>
              <w:pStyle w:val="SCCLsocPrefix"/>
            </w:pPr>
            <w:r>
              <w:t>BETWEEN:</w:t>
            </w:r>
            <w:r>
              <w:br/>
            </w:r>
          </w:p>
          <w:p w14:paraId="59A244EF" w14:textId="77777777" w:rsidR="00B8481A" w:rsidRDefault="00792F76">
            <w:pPr>
              <w:pStyle w:val="SCCLsocParty"/>
            </w:pPr>
            <w:r>
              <w:t>Apotex Inc.</w:t>
            </w:r>
            <w:r>
              <w:br/>
            </w:r>
          </w:p>
          <w:p w14:paraId="59A244F0" w14:textId="77777777" w:rsidR="00B8481A" w:rsidRDefault="00792F76">
            <w:pPr>
              <w:pStyle w:val="SCCLsocPartyRole"/>
            </w:pPr>
            <w:r>
              <w:t>Applicant</w:t>
            </w:r>
            <w:r>
              <w:br/>
            </w:r>
          </w:p>
          <w:p w14:paraId="59A244F1" w14:textId="77777777" w:rsidR="00B8481A" w:rsidRDefault="00792F76">
            <w:pPr>
              <w:pStyle w:val="SCCLsocVersus"/>
            </w:pPr>
            <w:r>
              <w:t>- and -</w:t>
            </w:r>
            <w:r>
              <w:br/>
            </w:r>
          </w:p>
          <w:p w14:paraId="59A244F2" w14:textId="6A847982" w:rsidR="00B8481A" w:rsidRDefault="00792F76">
            <w:pPr>
              <w:pStyle w:val="SCCLsocParty"/>
            </w:pPr>
            <w:r>
              <w:t>Minister of Health</w:t>
            </w:r>
            <w:r w:rsidR="00C15FF0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59A244F3" w14:textId="77777777" w:rsidR="00B8481A" w:rsidRDefault="00792F7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A244F4" w14:textId="77777777" w:rsidR="00824412" w:rsidRPr="006E7BAE" w:rsidRDefault="00824412" w:rsidP="00375294"/>
        </w:tc>
        <w:tc>
          <w:tcPr>
            <w:tcW w:w="2350" w:type="pct"/>
          </w:tcPr>
          <w:p w14:paraId="59A244F5" w14:textId="77777777" w:rsidR="00B8481A" w:rsidRPr="00C101FC" w:rsidRDefault="00792F76">
            <w:pPr>
              <w:pStyle w:val="SCCLsocPrefix"/>
              <w:rPr>
                <w:lang w:val="fr-CA"/>
              </w:rPr>
            </w:pPr>
            <w:r w:rsidRPr="00C101FC">
              <w:rPr>
                <w:lang w:val="fr-CA"/>
              </w:rPr>
              <w:t>ENTRE :</w:t>
            </w:r>
            <w:r w:rsidRPr="00C101FC">
              <w:rPr>
                <w:lang w:val="fr-CA"/>
              </w:rPr>
              <w:br/>
            </w:r>
          </w:p>
          <w:p w14:paraId="59A244F6" w14:textId="77777777" w:rsidR="00B8481A" w:rsidRPr="00C101FC" w:rsidRDefault="00792F76">
            <w:pPr>
              <w:pStyle w:val="SCCLsocParty"/>
              <w:rPr>
                <w:lang w:val="fr-CA"/>
              </w:rPr>
            </w:pPr>
            <w:r w:rsidRPr="00C101FC">
              <w:rPr>
                <w:lang w:val="fr-CA"/>
              </w:rPr>
              <w:t>Apotex Inc.</w:t>
            </w:r>
            <w:r w:rsidRPr="00C101FC">
              <w:rPr>
                <w:lang w:val="fr-CA"/>
              </w:rPr>
              <w:br/>
            </w:r>
          </w:p>
          <w:p w14:paraId="59A244F7" w14:textId="77777777" w:rsidR="00B8481A" w:rsidRPr="00C101FC" w:rsidRDefault="00792F76">
            <w:pPr>
              <w:pStyle w:val="SCCLsocPartyRole"/>
              <w:rPr>
                <w:lang w:val="fr-CA"/>
              </w:rPr>
            </w:pPr>
            <w:r w:rsidRPr="00C101FC">
              <w:rPr>
                <w:lang w:val="fr-CA"/>
              </w:rPr>
              <w:t>Demanderesse</w:t>
            </w:r>
            <w:r w:rsidRPr="00C101FC">
              <w:rPr>
                <w:lang w:val="fr-CA"/>
              </w:rPr>
              <w:br/>
            </w:r>
          </w:p>
          <w:p w14:paraId="59A244F8" w14:textId="77777777" w:rsidR="00B8481A" w:rsidRPr="00C101FC" w:rsidRDefault="00792F76">
            <w:pPr>
              <w:pStyle w:val="SCCLsocVersus"/>
              <w:rPr>
                <w:lang w:val="fr-CA"/>
              </w:rPr>
            </w:pPr>
            <w:r w:rsidRPr="00C101FC">
              <w:rPr>
                <w:lang w:val="fr-CA"/>
              </w:rPr>
              <w:t>- et -</w:t>
            </w:r>
            <w:r w:rsidRPr="00C101FC">
              <w:rPr>
                <w:lang w:val="fr-CA"/>
              </w:rPr>
              <w:br/>
            </w:r>
          </w:p>
          <w:p w14:paraId="59A244F9" w14:textId="773668A2" w:rsidR="00B8481A" w:rsidRPr="00C101FC" w:rsidRDefault="00792F76">
            <w:pPr>
              <w:pStyle w:val="SCCLsocParty"/>
              <w:rPr>
                <w:lang w:val="fr-CA"/>
              </w:rPr>
            </w:pPr>
            <w:r w:rsidRPr="00C101FC">
              <w:rPr>
                <w:lang w:val="fr-CA"/>
              </w:rPr>
              <w:t>Ministre de la Santé</w:t>
            </w:r>
            <w:r w:rsidR="00C15FF0">
              <w:rPr>
                <w:lang w:val="fr-CA"/>
              </w:rPr>
              <w:t xml:space="preserve"> et</w:t>
            </w:r>
            <w:r w:rsidRPr="00C101FC">
              <w:rPr>
                <w:lang w:val="fr-CA"/>
              </w:rPr>
              <w:t xml:space="preserve"> Procureur général du Canada</w:t>
            </w:r>
            <w:r w:rsidRPr="00C101FC">
              <w:rPr>
                <w:lang w:val="fr-CA"/>
              </w:rPr>
              <w:br/>
            </w:r>
          </w:p>
          <w:p w14:paraId="59A244FA" w14:textId="77777777" w:rsidR="00B8481A" w:rsidRDefault="00792F76" w:rsidP="00792F76">
            <w:pPr>
              <w:pStyle w:val="SCCLsocPartyRole"/>
            </w:pPr>
            <w:r>
              <w:t>Intimés</w:t>
            </w:r>
          </w:p>
        </w:tc>
      </w:tr>
      <w:tr w:rsidR="00824412" w:rsidRPr="006E7BAE" w14:paraId="59A244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244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244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244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381E" w14:paraId="59A24509" w14:textId="77777777" w:rsidTr="00C173B0">
        <w:tc>
          <w:tcPr>
            <w:tcW w:w="2269" w:type="pct"/>
          </w:tcPr>
          <w:p w14:paraId="59A245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A24501" w14:textId="77777777" w:rsidR="00824412" w:rsidRPr="006E7BAE" w:rsidRDefault="00824412" w:rsidP="00417FB7">
            <w:pPr>
              <w:jc w:val="center"/>
            </w:pPr>
          </w:p>
          <w:p w14:paraId="59A2450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92F76">
              <w:t>A-137-17</w:t>
            </w:r>
            <w:r w:rsidR="00792F76" w:rsidRPr="006E7BAE">
              <w:t xml:space="preserve">, </w:t>
            </w:r>
            <w:r>
              <w:t xml:space="preserve">2018 FCA 147, </w:t>
            </w:r>
            <w:r w:rsidRPr="006E7BAE">
              <w:t xml:space="preserve">dated </w:t>
            </w:r>
            <w:r>
              <w:t>August 2, 2018</w:t>
            </w:r>
            <w:r w:rsidR="00792F76">
              <w:t>,</w:t>
            </w:r>
            <w:r w:rsidRPr="006E7BAE">
              <w:t xml:space="preserve"> is</w:t>
            </w:r>
            <w:r w:rsidR="00792F76">
              <w:t xml:space="preserve"> dismissed with costs</w:t>
            </w:r>
            <w:r w:rsidRPr="006E7BAE">
              <w:t>.</w:t>
            </w:r>
          </w:p>
          <w:p w14:paraId="59A24503" w14:textId="77777777" w:rsidR="003F6511" w:rsidRDefault="003F6511" w:rsidP="00011960">
            <w:pPr>
              <w:jc w:val="both"/>
            </w:pPr>
          </w:p>
          <w:p w14:paraId="59A2450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A245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A245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A245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A24508" w14:textId="77777777" w:rsidR="003F6511" w:rsidRPr="006E7BAE" w:rsidRDefault="00824412" w:rsidP="00792F7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01F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92F76" w:rsidRPr="00C101FC">
              <w:rPr>
                <w:lang w:val="fr-CA"/>
              </w:rPr>
              <w:t>A-137-17</w:t>
            </w:r>
            <w:r w:rsidR="00792F76" w:rsidRPr="006E7BAE">
              <w:rPr>
                <w:lang w:val="fr-CA"/>
              </w:rPr>
              <w:t xml:space="preserve">, </w:t>
            </w:r>
            <w:r w:rsidRPr="00C101FC">
              <w:rPr>
                <w:lang w:val="fr-CA"/>
              </w:rPr>
              <w:t xml:space="preserve">2018 </w:t>
            </w:r>
            <w:r w:rsidR="00792F76">
              <w:rPr>
                <w:lang w:val="fr-CA"/>
              </w:rPr>
              <w:t>CAF</w:t>
            </w:r>
            <w:r w:rsidRPr="00C101FC">
              <w:rPr>
                <w:lang w:val="fr-CA"/>
              </w:rPr>
              <w:t xml:space="preserve"> 147,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01FC">
              <w:rPr>
                <w:lang w:val="fr-CA"/>
              </w:rPr>
              <w:t>2 août 2018</w:t>
            </w:r>
            <w:r w:rsidR="00792F7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A2450A" w14:textId="77777777" w:rsidR="009F436C" w:rsidRPr="00D83B8C" w:rsidRDefault="009F436C" w:rsidP="00382FEC">
      <w:pPr>
        <w:rPr>
          <w:lang w:val="fr-CA"/>
        </w:rPr>
      </w:pPr>
    </w:p>
    <w:p w14:paraId="59A2450B" w14:textId="77777777" w:rsidR="009F436C" w:rsidRPr="00D83B8C" w:rsidRDefault="009F436C" w:rsidP="00417FB7">
      <w:pPr>
        <w:jc w:val="center"/>
        <w:rPr>
          <w:lang w:val="fr-CA"/>
        </w:rPr>
      </w:pPr>
    </w:p>
    <w:p w14:paraId="59A2450C" w14:textId="77777777" w:rsidR="009F436C" w:rsidRPr="00D83B8C" w:rsidRDefault="009F436C" w:rsidP="00417FB7">
      <w:pPr>
        <w:jc w:val="center"/>
        <w:rPr>
          <w:lang w:val="fr-CA"/>
        </w:rPr>
      </w:pPr>
    </w:p>
    <w:p w14:paraId="59A2450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A2450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9A2450F" w14:textId="77777777" w:rsidR="003A37CF" w:rsidRPr="00D83B8C" w:rsidRDefault="003A37CF" w:rsidP="00792F7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4512" w14:textId="77777777" w:rsidR="00983D48" w:rsidRDefault="00983D48">
      <w:r>
        <w:separator/>
      </w:r>
    </w:p>
  </w:endnote>
  <w:endnote w:type="continuationSeparator" w:id="0">
    <w:p w14:paraId="59A245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4510" w14:textId="77777777" w:rsidR="00983D48" w:rsidRDefault="00983D48">
      <w:r>
        <w:separator/>
      </w:r>
    </w:p>
  </w:footnote>
  <w:footnote w:type="continuationSeparator" w:id="0">
    <w:p w14:paraId="59A245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45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92F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A24515" w14:textId="77777777" w:rsidR="008F53F3" w:rsidRDefault="008F53F3" w:rsidP="008F53F3">
    <w:pPr>
      <w:rPr>
        <w:szCs w:val="24"/>
      </w:rPr>
    </w:pPr>
  </w:p>
  <w:p w14:paraId="59A24516" w14:textId="77777777" w:rsidR="008F53F3" w:rsidRDefault="008F53F3" w:rsidP="008F53F3">
    <w:pPr>
      <w:rPr>
        <w:szCs w:val="24"/>
      </w:rPr>
    </w:pPr>
  </w:p>
  <w:p w14:paraId="59A245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38336</w:t>
    </w:r>
    <w:r>
      <w:rPr>
        <w:szCs w:val="24"/>
      </w:rPr>
      <w:t>     </w:t>
    </w:r>
  </w:p>
  <w:p w14:paraId="59A245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A24519" w14:textId="77777777" w:rsidR="0073151A" w:rsidRDefault="0073151A" w:rsidP="0073151A"/>
      <w:p w14:paraId="59A2451A" w14:textId="77777777" w:rsidR="0073151A" w:rsidRPr="006E7BAE" w:rsidRDefault="0073151A" w:rsidP="0073151A"/>
      <w:p w14:paraId="59A2451B" w14:textId="77777777" w:rsidR="0073151A" w:rsidRPr="006E7BAE" w:rsidRDefault="0073151A" w:rsidP="0073151A"/>
      <w:p w14:paraId="59A2451C" w14:textId="77777777" w:rsidR="0073151A" w:rsidRPr="006E7BAE" w:rsidRDefault="0073151A" w:rsidP="0073151A"/>
      <w:p w14:paraId="59A2451D" w14:textId="77777777" w:rsidR="0073151A" w:rsidRDefault="0073151A" w:rsidP="0073151A"/>
      <w:p w14:paraId="59A2451E" w14:textId="77777777" w:rsidR="0073151A" w:rsidRDefault="0073151A" w:rsidP="0073151A"/>
      <w:p w14:paraId="59A2451F" w14:textId="77777777" w:rsidR="0073151A" w:rsidRDefault="0073151A" w:rsidP="0073151A"/>
      <w:p w14:paraId="59A24520" w14:textId="77777777" w:rsidR="0073151A" w:rsidRDefault="0073151A" w:rsidP="0073151A"/>
      <w:p w14:paraId="59A24521" w14:textId="77777777" w:rsidR="0073151A" w:rsidRDefault="0073151A" w:rsidP="0073151A"/>
      <w:p w14:paraId="59A24522" w14:textId="77777777" w:rsidR="0073151A" w:rsidRPr="006E7BAE" w:rsidRDefault="0073151A" w:rsidP="0073151A"/>
      <w:p w14:paraId="59A24523" w14:textId="77777777" w:rsidR="00ED265D" w:rsidRPr="0073151A" w:rsidRDefault="00C428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2F76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81A"/>
    <w:rsid w:val="00BC39BE"/>
    <w:rsid w:val="00BD4E4C"/>
    <w:rsid w:val="00BF7644"/>
    <w:rsid w:val="00C101FC"/>
    <w:rsid w:val="00C1285B"/>
    <w:rsid w:val="00C15FF0"/>
    <w:rsid w:val="00C173B0"/>
    <w:rsid w:val="00C17F71"/>
    <w:rsid w:val="00C2612E"/>
    <w:rsid w:val="00C428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381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A24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BEFB5-CD39-4A39-95F3-D89C6093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159FB-B9C8-4950-9F8E-3F195EABB1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7D09512-C605-43AF-9F05-B966FCC8E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2019-02-20T15:55:00Z</dcterms:created>
  <dcterms:modified xsi:type="dcterms:W3CDTF">2019-02-20T15:55:00Z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